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866d8ba" w14:textId="866d8ba">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Pr="001C716F" w:rsidR="00CE7806">
        <w:rPr>
          <w:rFonts w:ascii="Arial" w:hAnsi="Arial" w:cs="Arial"/>
          <w:bCs/>
          <w:sz w:val="24"/>
          <w:szCs w:val="24"/>
        </w:rPr>
        <w:t>2584/16</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Pr="001C716F"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1C716F" w:rsidR="005A3188" w:rsidP="00C62C16" w:rsidRDefault="005A3188">
      <w:pPr>
        <w:jc w:val="both"/>
        <w:rPr>
          <w:rFonts w:ascii="Arial" w:hAnsi="Arial" w:cs="Arial"/>
          <w:sz w:val="24"/>
          <w:szCs w:val="24"/>
        </w:rPr>
      </w:pPr>
    </w:p>
    <w:p w:rsidRPr="001C716F" w:rsidR="00BF1405" w:rsidP="00D36638" w:rsidRDefault="009919F7">
      <w:pPr>
        <w:pStyle w:val="Bezproreda"/>
        <w:rPr>
          <w:rFonts w:ascii="Arial" w:hAnsi="Arial" w:cs="Arial"/>
          <w:sz w:val="24"/>
          <w:szCs w:val="24"/>
        </w:rPr>
      </w:pPr>
      <w:r w:rsidRPr="001C716F">
        <w:rPr>
          <w:rFonts w:ascii="Arial" w:hAnsi="Arial" w:cs="Arial"/>
          <w:bCs/>
          <w:sz w:val="24"/>
          <w:szCs w:val="24"/>
        </w:rPr>
        <w:t xml:space="preserve">održanog dana </w:t>
      </w:r>
      <w:r w:rsidRPr="001C716F" w:rsidR="00CE7806">
        <w:rPr>
          <w:rFonts w:ascii="Arial" w:hAnsi="Arial" w:cs="Arial"/>
          <w:bCs/>
          <w:sz w:val="24"/>
          <w:szCs w:val="24"/>
        </w:rPr>
        <w:t>27. travnja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dvorana 100, D</w:t>
      </w:r>
      <w:r w:rsidRPr="001C716F" w:rsidR="00B30A32">
        <w:rPr>
          <w:rFonts w:ascii="Arial" w:hAnsi="Arial" w:cs="Arial"/>
          <w:bCs/>
          <w:sz w:val="24"/>
          <w:szCs w:val="24"/>
        </w:rPr>
        <w:t>Z</w:t>
      </w:r>
      <w:r w:rsidRPr="001C716F">
        <w:rPr>
          <w:rFonts w:ascii="Arial" w:hAnsi="Arial" w:cs="Arial"/>
          <w:bCs/>
          <w:sz w:val="24"/>
          <w:szCs w:val="24"/>
        </w:rPr>
        <w:t xml:space="preserve"> 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1C716F" w:rsidR="00E83A30">
        <w:rPr>
          <w:rFonts w:ascii="Arial" w:hAnsi="Arial" w:cs="Arial"/>
          <w:sz w:val="24"/>
          <w:szCs w:val="24"/>
        </w:rPr>
        <w:t xml:space="preserve">stečajnim dužnikom </w:t>
      </w:r>
      <w:r w:rsidRPr="001C716F" w:rsidR="0086337E">
        <w:rPr>
          <w:rFonts w:ascii="Arial" w:hAnsi="Arial" w:cs="Arial"/>
          <w:sz w:val="24"/>
          <w:szCs w:val="24"/>
        </w:rPr>
        <w:t>Poljoprivredno, proizvodno, trgovačko, uslužna zadruga SB Samobor</w:t>
      </w:r>
      <w:r w:rsidRPr="001C716F" w:rsidR="00A207D6">
        <w:rPr>
          <w:rFonts w:ascii="Arial" w:hAnsi="Arial" w:cs="Arial"/>
          <w:sz w:val="24"/>
          <w:szCs w:val="24"/>
        </w:rPr>
        <w:t xml:space="preserve"> – u stečaju</w:t>
      </w:r>
      <w:r w:rsidRPr="001C716F" w:rsidR="0086337E">
        <w:rPr>
          <w:rFonts w:ascii="Arial" w:hAnsi="Arial" w:cs="Arial"/>
          <w:sz w:val="24"/>
          <w:szCs w:val="24"/>
        </w:rPr>
        <w:t>, Samobor, Odvojak Zaprešićke ul. 7, OIB: 35735279475</w:t>
      </w: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Pr="001C716F" w:rsidR="00532F34">
        <w:rPr>
          <w:rFonts w:ascii="Arial" w:hAnsi="Arial" w:cs="Arial"/>
          <w:sz w:val="24"/>
          <w:szCs w:val="24"/>
        </w:rPr>
        <w:t xml:space="preserve"> </w:t>
      </w:r>
      <w:r w:rsidRPr="001C716F" w:rsidR="00A207D6">
        <w:rPr>
          <w:rStyle w:val="fontstyle01"/>
          <w:rFonts w:ascii="Arial" w:hAnsi="Arial" w:cs="Arial"/>
          <w:sz w:val="24"/>
          <w:szCs w:val="24"/>
        </w:rPr>
        <w:t>Pavao Mrkonjić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Pr="001C716F" w:rsidR="00A207D6">
        <w:rPr>
          <w:rFonts w:ascii="Arial" w:hAnsi="Arial" w:cs="Arial"/>
          <w:bCs/>
          <w:sz w:val="24"/>
          <w:szCs w:val="24"/>
        </w:rPr>
        <w:t>09,30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D37213" w:rsidP="00C62C16" w:rsidRDefault="00D37213">
      <w:pPr>
        <w:jc w:val="both"/>
        <w:rPr>
          <w:rFonts w:ascii="Arial" w:hAnsi="Arial" w:cs="Arial"/>
          <w:bCs/>
          <w:sz w:val="24"/>
          <w:szCs w:val="24"/>
        </w:rPr>
      </w:pPr>
      <w:r>
        <w:rPr>
          <w:rFonts w:ascii="Arial" w:hAnsi="Arial" w:cs="Arial"/>
          <w:bCs/>
          <w:sz w:val="24"/>
          <w:szCs w:val="24"/>
        </w:rPr>
        <w:t>REPUBLIKA HRVATSKA – Ksenija Bićak, zamjenik ŽDO-a Velika Gorica</w:t>
      </w:r>
    </w:p>
    <w:p w:rsidRPr="001C716F" w:rsidR="00D37213" w:rsidP="00C62C16" w:rsidRDefault="00D37213">
      <w:pPr>
        <w:jc w:val="both"/>
        <w:rPr>
          <w:rFonts w:ascii="Arial" w:hAnsi="Arial" w:cs="Arial"/>
          <w:bCs/>
          <w:sz w:val="24"/>
          <w:szCs w:val="24"/>
        </w:rPr>
      </w:pPr>
      <w:r>
        <w:rPr>
          <w:rFonts w:ascii="Arial" w:hAnsi="Arial" w:cs="Arial"/>
          <w:bCs/>
          <w:sz w:val="24"/>
          <w:szCs w:val="24"/>
        </w:rPr>
        <w:t>HBOR – pun. Ivan Oršolić</w:t>
      </w:r>
    </w:p>
    <w:p w:rsidRPr="001C716F" w:rsidR="00235CF1" w:rsidP="00B11DA9" w:rsidRDefault="00235CF1">
      <w:pPr>
        <w:jc w:val="both"/>
        <w:rPr>
          <w:rFonts w:ascii="Arial" w:hAnsi="Arial" w:cs="Arial"/>
          <w:bCs/>
          <w:sz w:val="24"/>
          <w:szCs w:val="24"/>
        </w:rPr>
      </w:pPr>
    </w:p>
    <w:p w:rsidRPr="001C716F" w:rsidR="00E81136" w:rsidP="00B11DA9" w:rsidRDefault="00E81136">
      <w:pPr>
        <w:jc w:val="both"/>
        <w:rPr>
          <w:rFonts w:ascii="Arial" w:hAnsi="Arial" w:cs="Arial"/>
          <w:bCs/>
          <w:sz w:val="24"/>
          <w:szCs w:val="24"/>
        </w:rPr>
      </w:pPr>
    </w:p>
    <w:p w:rsidRPr="001C716F" w:rsidR="00E55416" w:rsidP="001C716F" w:rsidRDefault="0038417C">
      <w:pPr>
        <w:pStyle w:val="Naslov1"/>
        <w:ind w:firstLine="36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Pr="001C716F" w:rsidR="00A207D6">
        <w:rPr>
          <w:rFonts w:ascii="Arial" w:hAnsi="Arial" w:cs="Arial"/>
          <w:b w:val="false"/>
          <w:szCs w:val="24"/>
        </w:rPr>
        <w:t>18. prosinca</w:t>
      </w:r>
      <w:r w:rsidRPr="001C716F" w:rsidR="005F39CB">
        <w:rPr>
          <w:rFonts w:ascii="Arial" w:hAnsi="Arial" w:cs="Arial"/>
          <w:b w:val="false"/>
          <w:szCs w:val="24"/>
        </w:rPr>
        <w:t xml:space="preserve"> 2020.</w:t>
      </w:r>
      <w:r w:rsidRPr="001C716F" w:rsidR="00F8036C">
        <w:rPr>
          <w:rFonts w:ascii="Arial" w:hAnsi="Arial" w:cs="Arial"/>
          <w:b w:val="false"/>
          <w:szCs w:val="24"/>
        </w:rPr>
        <w:t>,</w:t>
      </w:r>
      <w:r w:rsidRPr="001C716F">
        <w:rPr>
          <w:rFonts w:ascii="Arial" w:hAnsi="Arial" w:cs="Arial"/>
          <w:b w:val="false"/>
          <w:szCs w:val="24"/>
        </w:rPr>
        <w:t xml:space="preserve"> broj gornji, </w:t>
      </w:r>
      <w:r w:rsidRPr="001C716F" w:rsidR="00E83A30">
        <w:rPr>
          <w:rFonts w:ascii="Arial" w:hAnsi="Arial" w:cs="Arial"/>
          <w:b w:val="false"/>
          <w:szCs w:val="24"/>
        </w:rPr>
        <w:t xml:space="preserve">otvoren </w:t>
      </w:r>
      <w:r w:rsidRPr="001C716F" w:rsidR="003C6553">
        <w:rPr>
          <w:rFonts w:ascii="Arial" w:hAnsi="Arial" w:cs="Arial"/>
          <w:b w:val="false"/>
          <w:szCs w:val="24"/>
        </w:rPr>
        <w:t xml:space="preserve">stečajni postupak nad </w:t>
      </w:r>
      <w:r w:rsidRPr="001C716F" w:rsidR="00E83A30">
        <w:rPr>
          <w:rFonts w:ascii="Arial" w:hAnsi="Arial" w:cs="Arial"/>
          <w:b w:val="false"/>
          <w:szCs w:val="24"/>
        </w:rPr>
        <w:t xml:space="preserve">stečajnim dužnikom </w:t>
      </w:r>
      <w:r w:rsidRPr="001C716F" w:rsidR="00A207D6">
        <w:rPr>
          <w:rFonts w:ascii="Arial" w:hAnsi="Arial" w:cs="Arial"/>
          <w:b w:val="false"/>
          <w:szCs w:val="24"/>
        </w:rPr>
        <w:t>Poljoprivredno, proizvodno, trgovačko, uslužna zadruga SB Samobor, Samobor, Odvojak Zaprešićke ul. 7, OIB: 35735279475</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Pr="001C716F" w:rsidR="00A207D6">
        <w:rPr>
          <w:rFonts w:ascii="Arial" w:hAnsi="Arial" w:cs="Arial"/>
          <w:b w:val="false"/>
          <w:szCs w:val="24"/>
        </w:rPr>
        <w:t>18. prosinca</w:t>
      </w:r>
      <w:r w:rsidRPr="001C716F" w:rsidR="005F39CB">
        <w:rPr>
          <w:rFonts w:ascii="Arial" w:hAnsi="Arial" w:cs="Arial"/>
          <w:b w:val="false"/>
          <w:szCs w:val="24"/>
        </w:rPr>
        <w:t xml:space="preserve"> 2020</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1C716F" w:rsidRDefault="00A50713">
      <w:pPr>
        <w:ind w:firstLine="36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Pr="001C716F" w:rsidR="00A207D6">
        <w:rPr>
          <w:rFonts w:ascii="Arial" w:hAnsi="Arial" w:cs="Arial"/>
          <w:sz w:val="24"/>
          <w:szCs w:val="24"/>
        </w:rPr>
        <w:t>18. prosinca</w:t>
      </w:r>
      <w:r w:rsidRPr="001C716F" w:rsidR="00C874A9">
        <w:rPr>
          <w:rFonts w:ascii="Arial" w:hAnsi="Arial" w:cs="Arial"/>
          <w:sz w:val="24"/>
          <w:szCs w:val="24"/>
        </w:rPr>
        <w:t xml:space="preserve"> 2020</w:t>
      </w:r>
      <w:r w:rsidRPr="001C716F" w:rsidR="005538C0">
        <w:rPr>
          <w:rFonts w:ascii="Arial" w:hAnsi="Arial" w:cs="Arial"/>
          <w:sz w:val="24"/>
          <w:szCs w:val="24"/>
        </w:rPr>
        <w:t>.</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A50713" w:rsidRDefault="00A50713">
      <w:pPr>
        <w:ind w:firstLine="36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A50713" w:rsidRDefault="00A50713">
      <w:pPr>
        <w:jc w:val="both"/>
        <w:rPr>
          <w:rFonts w:ascii="Arial" w:hAnsi="Arial" w:cs="Arial"/>
          <w:sz w:val="24"/>
          <w:szCs w:val="24"/>
        </w:rPr>
      </w:pP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Poziva se stečajni upravitelj određeno očitovati osporava li ili priznaje svaku prijavljenu tražbinu (čl. 260. st. 2. SZ).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Prelazi se na ispitivanje svake pojedine tražbine.</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 xml:space="preserve">jnom postupku ima vjerovnika </w:t>
      </w:r>
      <w:r w:rsidRPr="001C716F" w:rsidR="0029212D">
        <w:rPr>
          <w:rFonts w:ascii="Arial" w:hAnsi="Arial" w:cs="Arial"/>
          <w:sz w:val="24"/>
          <w:szCs w:val="24"/>
        </w:rPr>
        <w:t xml:space="preserve">I i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Pr="001C716F" w:rsidR="0029212D">
        <w:rPr>
          <w:rFonts w:ascii="Arial" w:hAnsi="Arial" w:cs="Arial"/>
          <w:sz w:val="24"/>
          <w:szCs w:val="24"/>
        </w:rPr>
        <w:t xml:space="preserve"> 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1C716F" w:rsidR="00A50713" w:rsidP="00A50713" w:rsidRDefault="00A50713">
      <w:pPr>
        <w:ind w:firstLine="36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 xml:space="preserve">ijavljene tražbine vjerovnika </w:t>
      </w:r>
      <w:r w:rsidRPr="001C716F" w:rsidR="007D1518">
        <w:rPr>
          <w:rFonts w:ascii="Arial" w:hAnsi="Arial" w:cs="Arial"/>
          <w:sz w:val="24"/>
          <w:szCs w:val="24"/>
        </w:rPr>
        <w:t xml:space="preserve"> </w:t>
      </w:r>
      <w:r w:rsidRPr="001C716F" w:rsidR="0029212D">
        <w:rPr>
          <w:rFonts w:ascii="Arial" w:hAnsi="Arial" w:cs="Arial"/>
          <w:sz w:val="24"/>
          <w:szCs w:val="24"/>
        </w:rPr>
        <w:t xml:space="preserve">I i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1C716F" w:rsidR="0029212D" w:rsidP="00B453BD" w:rsidRDefault="0029212D">
      <w:pPr>
        <w:overflowPunct/>
        <w:autoSpaceDE/>
        <w:autoSpaceDN/>
        <w:adjustRightInd/>
        <w:textAlignment w:val="auto"/>
        <w:rPr>
          <w:rFonts w:ascii="Arial" w:hAnsi="Arial" w:cs="Arial"/>
          <w:sz w:val="24"/>
          <w:szCs w:val="24"/>
        </w:rPr>
      </w:pPr>
    </w:p>
    <w:p w:rsidRPr="001C716F" w:rsidR="0029212D" w:rsidP="0029212D" w:rsidRDefault="0029212D">
      <w:pPr>
        <w:pStyle w:val="Odlomakpopisa"/>
        <w:numPr>
          <w:ilvl w:val="0"/>
          <w:numId w:val="32"/>
        </w:numPr>
        <w:rPr>
          <w:rFonts w:ascii="Arial" w:hAnsi="Arial" w:cs="Arial"/>
          <w:bCs/>
          <w:color w:val="000000"/>
          <w:sz w:val="24"/>
          <w:szCs w:val="24"/>
        </w:rPr>
      </w:pPr>
      <w:r w:rsidRPr="001C716F">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52"/>
        <w:gridCol w:w="1578"/>
        <w:gridCol w:w="1685"/>
        <w:gridCol w:w="1310"/>
        <w:gridCol w:w="1245"/>
        <w:gridCol w:w="1297"/>
        <w:gridCol w:w="1253"/>
      </w:tblGrid>
      <w:tr w:rsidRPr="001C716F" w:rsidR="000545DB" w:rsidTr="002E6260">
        <w:tc>
          <w:tcPr>
            <w:tcW w:w="651"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2E6260">
            <w:pPr>
              <w:overflowPunct/>
              <w:autoSpaceDE/>
              <w:autoSpaceDN/>
              <w:adjustRightInd/>
              <w:textAlignment w:val="auto"/>
              <w:rPr>
                <w:rFonts w:ascii="Arial" w:hAnsi="Arial" w:cs="Arial"/>
              </w:rPr>
            </w:pPr>
            <w:r w:rsidRPr="001C716F">
              <w:rPr>
                <w:rFonts w:ascii="Arial" w:hAnsi="Arial" w:cs="Arial"/>
                <w:color w:val="000000"/>
              </w:rPr>
              <w:t>Redni</w:t>
            </w:r>
            <w:r w:rsidRPr="001C716F">
              <w:rPr>
                <w:rFonts w:ascii="Arial" w:hAnsi="Arial" w:cs="Arial"/>
                <w:color w:val="000000"/>
              </w:rPr>
              <w:br/>
              <w:t>broj</w:t>
            </w:r>
            <w:r w:rsidRPr="001C716F">
              <w:rPr>
                <w:rFonts w:ascii="Arial" w:hAnsi="Arial" w:cs="Arial"/>
                <w:color w:val="000000"/>
              </w:rPr>
              <w:br/>
              <w:t>prijavljene</w:t>
            </w:r>
            <w:r w:rsidRPr="001C716F">
              <w:rPr>
                <w:rFonts w:ascii="Arial" w:hAnsi="Arial" w:cs="Arial"/>
                <w:color w:val="000000"/>
              </w:rPr>
              <w:br/>
              <w:t>tražbin</w:t>
            </w:r>
            <w:r w:rsidRPr="001C716F" w:rsidR="000545DB">
              <w:rPr>
                <w:rFonts w:ascii="Arial" w:hAnsi="Arial" w:cs="Arial"/>
                <w:color w:val="000000"/>
              </w:rPr>
              <w:t>e</w:t>
            </w:r>
          </w:p>
        </w:tc>
        <w:tc>
          <w:tcPr>
            <w:tcW w:w="820"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Ime i prezime /</w:t>
            </w:r>
            <w:r w:rsidRPr="001C716F">
              <w:rPr>
                <w:rFonts w:ascii="Arial" w:hAnsi="Arial" w:cs="Arial"/>
                <w:color w:val="000000"/>
              </w:rPr>
              <w:br/>
              <w:t>tvrtka ili naziv</w:t>
            </w:r>
            <w:r w:rsidRPr="001C716F">
              <w:rPr>
                <w:rFonts w:ascii="Arial" w:hAnsi="Arial" w:cs="Arial"/>
                <w:color w:val="000000"/>
              </w:rPr>
              <w:br/>
              <w:t>vjerovnika</w:t>
            </w:r>
          </w:p>
        </w:tc>
        <w:tc>
          <w:tcPr>
            <w:tcW w:w="876"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 xml:space="preserve">OIB vjerovnika </w:t>
            </w:r>
          </w:p>
        </w:tc>
        <w:tc>
          <w:tcPr>
            <w:tcW w:w="681"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Adresa / sjedište</w:t>
            </w:r>
            <w:r w:rsidRPr="001C716F">
              <w:rPr>
                <w:rFonts w:ascii="Arial" w:hAnsi="Arial" w:cs="Arial"/>
                <w:color w:val="000000"/>
              </w:rPr>
              <w:br/>
              <w:t>vjerovnika</w:t>
            </w:r>
          </w:p>
        </w:tc>
        <w:tc>
          <w:tcPr>
            <w:tcW w:w="647" w:type="pct"/>
            <w:tcBorders>
              <w:top w:val="single" w:color="auto" w:sz="4" w:space="0"/>
              <w:left w:val="single" w:color="auto" w:sz="4" w:space="0"/>
              <w:bottom w:val="single" w:color="auto" w:sz="4" w:space="0"/>
              <w:right w:val="single" w:color="auto" w:sz="4" w:space="0"/>
            </w:tcBorders>
            <w:vAlign w:val="center"/>
            <w:hideMark/>
          </w:tcPr>
          <w:p w:rsidRPr="001C716F" w:rsidR="000545DB" w:rsidP="000545DB" w:rsidRDefault="000545DB">
            <w:pPr>
              <w:overflowPunct/>
              <w:autoSpaceDE/>
              <w:autoSpaceDN/>
              <w:adjustRightInd/>
              <w:textAlignment w:val="auto"/>
              <w:rPr>
                <w:rFonts w:ascii="Arial" w:hAnsi="Arial" w:cs="Arial"/>
              </w:rPr>
            </w:pPr>
            <w:r w:rsidRPr="001C716F">
              <w:rPr>
                <w:rFonts w:ascii="Arial" w:hAnsi="Arial" w:cs="Arial"/>
                <w:color w:val="000000"/>
              </w:rPr>
              <w:t>Ovršna isprava</w:t>
            </w:r>
          </w:p>
        </w:tc>
        <w:tc>
          <w:tcPr>
            <w:tcW w:w="674" w:type="pct"/>
            <w:tcBorders>
              <w:top w:val="single" w:color="auto" w:sz="4" w:space="0"/>
              <w:left w:val="single" w:color="auto" w:sz="4" w:space="0"/>
              <w:bottom w:val="single" w:color="auto" w:sz="4" w:space="0"/>
              <w:right w:val="single" w:color="auto" w:sz="4" w:space="0"/>
            </w:tcBorders>
            <w:vAlign w:val="center"/>
            <w:hideMark/>
          </w:tcPr>
          <w:p w:rsidRPr="001C716F" w:rsidR="000545DB" w:rsidP="000545DB" w:rsidRDefault="000545DB">
            <w:pPr>
              <w:overflowPunct/>
              <w:autoSpaceDE/>
              <w:autoSpaceDN/>
              <w:adjustRightInd/>
              <w:textAlignment w:val="auto"/>
              <w:rPr>
                <w:rFonts w:ascii="Arial" w:hAnsi="Arial" w:cs="Arial"/>
              </w:rPr>
            </w:pPr>
            <w:r w:rsidRPr="001C716F">
              <w:rPr>
                <w:rFonts w:ascii="Arial" w:hAnsi="Arial" w:cs="Arial"/>
                <w:color w:val="000000"/>
              </w:rPr>
              <w:t>Iznos</w:t>
            </w:r>
            <w:r w:rsidRPr="001C716F">
              <w:rPr>
                <w:rFonts w:ascii="Arial" w:hAnsi="Arial" w:cs="Arial"/>
                <w:color w:val="000000"/>
              </w:rPr>
              <w:br/>
              <w:t>prijavljene</w:t>
            </w:r>
            <w:r w:rsidRPr="001C716F">
              <w:rPr>
                <w:rFonts w:ascii="Arial" w:hAnsi="Arial" w:cs="Arial"/>
                <w:color w:val="000000"/>
              </w:rPr>
              <w:br/>
              <w:t>tražbine</w:t>
            </w:r>
            <w:r w:rsidRPr="001C716F">
              <w:rPr>
                <w:rFonts w:ascii="Arial" w:hAnsi="Arial" w:cs="Arial"/>
                <w:color w:val="000000"/>
              </w:rPr>
              <w:br/>
              <w:t>(kn)1</w:t>
            </w:r>
            <w:r w:rsidRPr="001C716F">
              <w:rPr>
                <w:rFonts w:ascii="Arial" w:hAnsi="Arial" w:cs="Arial"/>
                <w:color w:val="000000"/>
              </w:rPr>
              <w:br/>
            </w:r>
          </w:p>
        </w:tc>
        <w:tc>
          <w:tcPr>
            <w:tcW w:w="652"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Iznos</w:t>
            </w:r>
            <w:r w:rsidRPr="001C716F">
              <w:rPr>
                <w:rFonts w:ascii="Arial" w:hAnsi="Arial" w:cs="Arial"/>
                <w:color w:val="000000"/>
              </w:rPr>
              <w:br/>
              <w:t>priznate</w:t>
            </w:r>
            <w:r w:rsidRPr="001C716F">
              <w:rPr>
                <w:rFonts w:ascii="Arial" w:hAnsi="Arial" w:cs="Arial"/>
                <w:color w:val="000000"/>
              </w:rPr>
              <w:br/>
              <w:t>tražbine</w:t>
            </w:r>
            <w:r w:rsidRPr="001C716F">
              <w:rPr>
                <w:rFonts w:ascii="Arial" w:hAnsi="Arial" w:cs="Arial"/>
                <w:color w:val="000000"/>
              </w:rPr>
              <w:br/>
              <w:t>(kn)</w:t>
            </w:r>
          </w:p>
        </w:tc>
      </w:tr>
      <w:tr w:rsidRPr="001C716F" w:rsidR="000545DB" w:rsidTr="002E6260">
        <w:tc>
          <w:tcPr>
            <w:tcW w:w="651"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 xml:space="preserve">1. </w:t>
            </w:r>
          </w:p>
        </w:tc>
        <w:tc>
          <w:tcPr>
            <w:tcW w:w="820"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REPUBLIKA</w:t>
            </w:r>
            <w:r w:rsidRPr="001C716F">
              <w:rPr>
                <w:rFonts w:ascii="Arial" w:hAnsi="Arial" w:cs="Arial"/>
                <w:color w:val="000000"/>
              </w:rPr>
              <w:br/>
              <w:t>HRVATSKA,</w:t>
            </w:r>
            <w:r w:rsidRPr="001C716F">
              <w:rPr>
                <w:rFonts w:ascii="Arial" w:hAnsi="Arial" w:cs="Arial"/>
                <w:color w:val="000000"/>
              </w:rPr>
              <w:br/>
              <w:t>Min.Finan.</w:t>
            </w:r>
            <w:r w:rsidRPr="001C716F">
              <w:rPr>
                <w:rFonts w:ascii="Arial" w:hAnsi="Arial" w:cs="Arial"/>
                <w:color w:val="000000"/>
              </w:rPr>
              <w:br/>
              <w:t>Porezna uprava</w:t>
            </w:r>
          </w:p>
        </w:tc>
        <w:tc>
          <w:tcPr>
            <w:tcW w:w="876"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 xml:space="preserve">18683136487 </w:t>
            </w:r>
          </w:p>
        </w:tc>
        <w:tc>
          <w:tcPr>
            <w:tcW w:w="681"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Trg kralja Tomislava 5, 10430 Samobor</w:t>
            </w:r>
          </w:p>
        </w:tc>
        <w:tc>
          <w:tcPr>
            <w:tcW w:w="647"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rPr>
              <w:t>DA</w:t>
            </w:r>
          </w:p>
        </w:tc>
        <w:tc>
          <w:tcPr>
            <w:tcW w:w="674"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7.081,89</w:t>
            </w:r>
          </w:p>
        </w:tc>
        <w:tc>
          <w:tcPr>
            <w:tcW w:w="652" w:type="pct"/>
            <w:tcBorders>
              <w:top w:val="single" w:color="auto" w:sz="4" w:space="0"/>
              <w:left w:val="single" w:color="auto" w:sz="4" w:space="0"/>
              <w:bottom w:val="single" w:color="auto" w:sz="4" w:space="0"/>
              <w:right w:val="single" w:color="auto" w:sz="4" w:space="0"/>
            </w:tcBorders>
            <w:vAlign w:val="center"/>
            <w:hideMark/>
          </w:tcPr>
          <w:p w:rsidRPr="001C716F" w:rsidR="000545DB" w:rsidP="0029212D" w:rsidRDefault="000545DB">
            <w:pPr>
              <w:overflowPunct/>
              <w:autoSpaceDE/>
              <w:autoSpaceDN/>
              <w:adjustRightInd/>
              <w:textAlignment w:val="auto"/>
              <w:rPr>
                <w:rFonts w:ascii="Arial" w:hAnsi="Arial" w:cs="Arial"/>
              </w:rPr>
            </w:pPr>
            <w:r w:rsidRPr="001C716F">
              <w:rPr>
                <w:rFonts w:ascii="Arial" w:hAnsi="Arial" w:cs="Arial"/>
                <w:color w:val="000000"/>
              </w:rPr>
              <w:t xml:space="preserve">7.081,89 </w:t>
            </w:r>
          </w:p>
        </w:tc>
      </w:tr>
    </w:tbl>
    <w:p w:rsidRPr="001C716F" w:rsidR="00B453BD" w:rsidP="00193BFA" w:rsidRDefault="00B453BD">
      <w:pPr>
        <w:rPr>
          <w:rFonts w:ascii="Arial" w:hAnsi="Arial" w:cs="Arial"/>
          <w:bCs/>
          <w:color w:val="000000"/>
          <w:sz w:val="24"/>
          <w:szCs w:val="24"/>
        </w:rPr>
      </w:pPr>
      <w:r w:rsidRPr="001C716F">
        <w:rPr>
          <w:rFonts w:ascii="Arial" w:hAnsi="Arial" w:cs="Arial"/>
          <w:sz w:val="24"/>
          <w:szCs w:val="24"/>
        </w:rPr>
        <w:br/>
      </w:r>
      <w:r w:rsidRPr="001C716F">
        <w:rPr>
          <w:rFonts w:ascii="Arial" w:hAnsi="Arial" w:cs="Arial"/>
          <w:bCs/>
          <w:color w:val="000000"/>
          <w:sz w:val="24"/>
          <w:szCs w:val="24"/>
        </w:rPr>
        <w:t>II. viši isplatni red:</w:t>
      </w:r>
    </w:p>
    <w:p w:rsidRPr="001C716F" w:rsidR="00193BFA" w:rsidP="00193BFA" w:rsidRDefault="00193BF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41"/>
        <w:gridCol w:w="1517"/>
        <w:gridCol w:w="1440"/>
        <w:gridCol w:w="1608"/>
        <w:gridCol w:w="1046"/>
        <w:gridCol w:w="1384"/>
        <w:gridCol w:w="1384"/>
      </w:tblGrid>
      <w:tr w:rsidRPr="001C716F" w:rsidR="001C716F" w:rsidTr="006E2D51">
        <w:tc>
          <w:tcPr>
            <w:tcW w:w="674"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Redni</w:t>
            </w:r>
            <w:r w:rsidRPr="001C716F">
              <w:rPr>
                <w:rFonts w:ascii="Arial" w:hAnsi="Arial" w:cs="Arial"/>
                <w:color w:val="000000"/>
              </w:rPr>
              <w:br/>
              <w:t>broj</w:t>
            </w:r>
            <w:r w:rsidRPr="001C716F">
              <w:rPr>
                <w:rFonts w:ascii="Arial" w:hAnsi="Arial" w:cs="Arial"/>
                <w:color w:val="000000"/>
              </w:rPr>
              <w:br/>
              <w:t>prijavljene</w:t>
            </w:r>
            <w:r w:rsidRPr="001C716F">
              <w:rPr>
                <w:rFonts w:ascii="Arial" w:hAnsi="Arial" w:cs="Arial"/>
                <w:color w:val="000000"/>
              </w:rPr>
              <w:br/>
              <w:t>tražbine</w:t>
            </w:r>
          </w:p>
        </w:tc>
        <w:tc>
          <w:tcPr>
            <w:tcW w:w="795"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Ime i prezime /</w:t>
            </w:r>
            <w:r w:rsidRPr="001C716F">
              <w:rPr>
                <w:rFonts w:ascii="Arial" w:hAnsi="Arial" w:cs="Arial"/>
                <w:color w:val="000000"/>
              </w:rPr>
              <w:br/>
              <w:t>tvrtka ili naziv</w:t>
            </w:r>
            <w:r w:rsidRPr="001C716F">
              <w:rPr>
                <w:rFonts w:ascii="Arial" w:hAnsi="Arial" w:cs="Arial"/>
                <w:color w:val="000000"/>
              </w:rPr>
              <w:br/>
              <w:t>vjerovnika</w:t>
            </w:r>
          </w:p>
        </w:tc>
        <w:tc>
          <w:tcPr>
            <w:tcW w:w="753"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 xml:space="preserve">OIB vjerovnika </w:t>
            </w:r>
          </w:p>
        </w:tc>
        <w:tc>
          <w:tcPr>
            <w:tcW w:w="903"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Adresa / sjedište</w:t>
            </w:r>
            <w:r w:rsidRPr="001C716F">
              <w:rPr>
                <w:rFonts w:ascii="Arial" w:hAnsi="Arial" w:cs="Arial"/>
                <w:color w:val="000000"/>
              </w:rPr>
              <w:br/>
              <w:t>vjerovnika</w:t>
            </w:r>
          </w:p>
        </w:tc>
        <w:tc>
          <w:tcPr>
            <w:tcW w:w="572"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Ovršna isprava</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Iznos</w:t>
            </w:r>
            <w:r w:rsidRPr="001C716F">
              <w:rPr>
                <w:rFonts w:ascii="Arial" w:hAnsi="Arial" w:cs="Arial"/>
                <w:color w:val="000000"/>
              </w:rPr>
              <w:br/>
              <w:t>prijavljene</w:t>
            </w:r>
            <w:r w:rsidRPr="001C716F">
              <w:rPr>
                <w:rFonts w:ascii="Arial" w:hAnsi="Arial" w:cs="Arial"/>
                <w:color w:val="000000"/>
              </w:rPr>
              <w:br/>
              <w:t>tražbine</w:t>
            </w:r>
            <w:r w:rsidRPr="001C716F">
              <w:rPr>
                <w:rFonts w:ascii="Arial" w:hAnsi="Arial" w:cs="Arial"/>
                <w:color w:val="000000"/>
              </w:rPr>
              <w:br/>
              <w:t>(kn)1</w:t>
            </w:r>
            <w:r w:rsidRPr="001C716F">
              <w:rPr>
                <w:rFonts w:ascii="Arial" w:hAnsi="Arial" w:cs="Arial"/>
                <w:color w:val="000000"/>
              </w:rPr>
              <w:br/>
            </w:r>
          </w:p>
        </w:tc>
        <w:tc>
          <w:tcPr>
            <w:tcW w:w="571" w:type="pct"/>
            <w:tcBorders>
              <w:top w:val="single" w:color="auto" w:sz="4" w:space="0"/>
              <w:left w:val="single" w:color="auto" w:sz="4" w:space="0"/>
              <w:bottom w:val="single" w:color="auto" w:sz="4" w:space="0"/>
              <w:right w:val="single" w:color="auto" w:sz="4" w:space="0"/>
            </w:tcBorders>
            <w:vAlign w:val="center"/>
            <w:hideMark/>
          </w:tcPr>
          <w:p w:rsidRPr="001C716F" w:rsidR="006E2D51" w:rsidP="00457C9D" w:rsidRDefault="006E2D51">
            <w:pPr>
              <w:overflowPunct/>
              <w:autoSpaceDE/>
              <w:autoSpaceDN/>
              <w:adjustRightInd/>
              <w:textAlignment w:val="auto"/>
              <w:rPr>
                <w:rFonts w:ascii="Arial" w:hAnsi="Arial" w:cs="Arial"/>
              </w:rPr>
            </w:pPr>
            <w:r w:rsidRPr="001C716F">
              <w:rPr>
                <w:rFonts w:ascii="Arial" w:hAnsi="Arial" w:cs="Arial"/>
                <w:color w:val="000000"/>
              </w:rPr>
              <w:t>Iznos</w:t>
            </w:r>
            <w:r w:rsidRPr="001C716F">
              <w:rPr>
                <w:rFonts w:ascii="Arial" w:hAnsi="Arial" w:cs="Arial"/>
                <w:color w:val="000000"/>
              </w:rPr>
              <w:br/>
              <w:t>priznate</w:t>
            </w:r>
            <w:r w:rsidRPr="001C716F">
              <w:rPr>
                <w:rFonts w:ascii="Arial" w:hAnsi="Arial" w:cs="Arial"/>
                <w:color w:val="000000"/>
              </w:rPr>
              <w:br/>
              <w:t>tražbine</w:t>
            </w:r>
            <w:r w:rsidRPr="001C716F">
              <w:rPr>
                <w:rFonts w:ascii="Arial" w:hAnsi="Arial" w:cs="Arial"/>
                <w:color w:val="000000"/>
              </w:rPr>
              <w:br/>
              <w:t>(kn)</w:t>
            </w:r>
          </w:p>
        </w:tc>
      </w:tr>
      <w:tr w:rsidRPr="001C716F" w:rsidR="006E2D51" w:rsidTr="006E2D51">
        <w:tc>
          <w:tcPr>
            <w:tcW w:w="674" w:type="pct"/>
            <w:tcBorders>
              <w:top w:val="single" w:color="auto" w:sz="4" w:space="0"/>
              <w:left w:val="single" w:color="auto" w:sz="4" w:space="0"/>
              <w:bottom w:val="single" w:color="auto" w:sz="4" w:space="0"/>
              <w:right w:val="single" w:color="auto" w:sz="4" w:space="0"/>
            </w:tcBorders>
            <w:vAlign w:val="center"/>
          </w:tcPr>
          <w:p w:rsidRPr="001C716F" w:rsidR="006E2D51" w:rsidP="006E2D51" w:rsidRDefault="006E2D51">
            <w:pPr>
              <w:pStyle w:val="Odlomakpopisa"/>
              <w:numPr>
                <w:ilvl w:val="0"/>
                <w:numId w:val="34"/>
              </w:numPr>
              <w:rPr>
                <w:rFonts w:ascii="Arial" w:hAnsi="Arial" w:cs="Arial"/>
                <w:color w:val="000000"/>
                <w:sz w:val="20"/>
                <w:szCs w:val="20"/>
              </w:rPr>
            </w:pPr>
          </w:p>
        </w:tc>
        <w:tc>
          <w:tcPr>
            <w:tcW w:w="795"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6E2D51">
            <w:pPr>
              <w:overflowPunct/>
              <w:autoSpaceDE/>
              <w:autoSpaceDN/>
              <w:adjustRightInd/>
              <w:textAlignment w:val="auto"/>
              <w:rPr>
                <w:rFonts w:ascii="Arial" w:hAnsi="Arial" w:cs="Arial"/>
                <w:color w:val="000000"/>
              </w:rPr>
            </w:pPr>
            <w:r w:rsidRPr="001C716F">
              <w:rPr>
                <w:rFonts w:ascii="Arial" w:hAnsi="Arial" w:cs="Arial"/>
                <w:color w:val="000000"/>
              </w:rPr>
              <w:t>HRVATSKA BANKA ZA OBNOVU I RAZVITAK</w:t>
            </w:r>
          </w:p>
        </w:tc>
        <w:tc>
          <w:tcPr>
            <w:tcW w:w="753"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6E2D51">
            <w:pPr>
              <w:overflowPunct/>
              <w:autoSpaceDE/>
              <w:autoSpaceDN/>
              <w:adjustRightInd/>
              <w:textAlignment w:val="auto"/>
              <w:rPr>
                <w:rFonts w:ascii="Arial" w:hAnsi="Arial" w:cs="Arial"/>
                <w:color w:val="000000"/>
              </w:rPr>
            </w:pPr>
            <w:r w:rsidRPr="001C716F">
              <w:rPr>
                <w:rFonts w:ascii="Arial" w:hAnsi="Arial" w:cs="Arial"/>
                <w:color w:val="000000"/>
              </w:rPr>
              <w:t>26702280390</w:t>
            </w:r>
          </w:p>
        </w:tc>
        <w:tc>
          <w:tcPr>
            <w:tcW w:w="903"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6E2D51">
            <w:pPr>
              <w:overflowPunct/>
              <w:autoSpaceDE/>
              <w:autoSpaceDN/>
              <w:adjustRightInd/>
              <w:textAlignment w:val="auto"/>
              <w:rPr>
                <w:rFonts w:ascii="Arial" w:hAnsi="Arial" w:cs="Arial"/>
                <w:color w:val="000000"/>
              </w:rPr>
            </w:pPr>
            <w:r w:rsidRPr="001C716F">
              <w:rPr>
                <w:rFonts w:ascii="Arial" w:hAnsi="Arial" w:cs="Arial"/>
                <w:color w:val="000000"/>
              </w:rPr>
              <w:t>Strossmayerov trg 9, 10000 Zagreb</w:t>
            </w:r>
          </w:p>
        </w:tc>
        <w:tc>
          <w:tcPr>
            <w:tcW w:w="572"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6E2D51">
            <w:pPr>
              <w:overflowPunct/>
              <w:autoSpaceDE/>
              <w:autoSpaceDN/>
              <w:adjustRightInd/>
              <w:textAlignment w:val="auto"/>
              <w:rPr>
                <w:rFonts w:ascii="Arial" w:hAnsi="Arial" w:cs="Arial"/>
                <w:color w:val="000000"/>
              </w:rPr>
            </w:pPr>
            <w:r w:rsidRPr="001C716F">
              <w:rPr>
                <w:rFonts w:ascii="Arial" w:hAnsi="Arial" w:cs="Arial"/>
                <w:color w:val="000000"/>
              </w:rPr>
              <w:t>DA</w:t>
            </w:r>
          </w:p>
        </w:tc>
        <w:tc>
          <w:tcPr>
            <w:tcW w:w="733"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 xml:space="preserve">   </w:t>
            </w:r>
            <w:r w:rsidRPr="001C716F" w:rsidR="006E2D51">
              <w:rPr>
                <w:rFonts w:ascii="Arial" w:hAnsi="Arial" w:cs="Arial"/>
                <w:color w:val="000000"/>
              </w:rPr>
              <w:t>498.756,</w:t>
            </w:r>
            <w:r w:rsidRPr="001C716F" w:rsidR="000C3151">
              <w:rPr>
                <w:rFonts w:ascii="Arial" w:hAnsi="Arial" w:cs="Arial"/>
                <w:color w:val="000000"/>
              </w:rPr>
              <w:t>65</w:t>
            </w:r>
          </w:p>
        </w:tc>
        <w:tc>
          <w:tcPr>
            <w:tcW w:w="571" w:type="pct"/>
            <w:tcBorders>
              <w:top w:val="single" w:color="auto" w:sz="4" w:space="0"/>
              <w:left w:val="single" w:color="auto" w:sz="4" w:space="0"/>
              <w:bottom w:val="single" w:color="auto" w:sz="4" w:space="0"/>
              <w:right w:val="single" w:color="auto" w:sz="4" w:space="0"/>
            </w:tcBorders>
            <w:vAlign w:val="center"/>
          </w:tcPr>
          <w:p w:rsidRPr="001C716F" w:rsidR="006E2D51"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 xml:space="preserve">  </w:t>
            </w:r>
            <w:r w:rsidRPr="001C716F" w:rsidR="000C3151">
              <w:rPr>
                <w:rFonts w:ascii="Arial" w:hAnsi="Arial" w:cs="Arial"/>
                <w:color w:val="000000"/>
              </w:rPr>
              <w:t>498.756,65</w:t>
            </w:r>
          </w:p>
        </w:tc>
      </w:tr>
      <w:tr w:rsidRPr="001C716F" w:rsidR="000C3151" w:rsidTr="006E2D51">
        <w:tc>
          <w:tcPr>
            <w:tcW w:w="674" w:type="pct"/>
            <w:tcBorders>
              <w:top w:val="single" w:color="auto" w:sz="4" w:space="0"/>
              <w:left w:val="single" w:color="auto" w:sz="4" w:space="0"/>
              <w:bottom w:val="single" w:color="auto" w:sz="4" w:space="0"/>
              <w:right w:val="single" w:color="auto" w:sz="4" w:space="0"/>
            </w:tcBorders>
            <w:vAlign w:val="center"/>
          </w:tcPr>
          <w:p w:rsidRPr="001C716F" w:rsidR="000C3151" w:rsidP="006E2D51" w:rsidRDefault="000C3151">
            <w:pPr>
              <w:pStyle w:val="Odlomakpopisa"/>
              <w:numPr>
                <w:ilvl w:val="0"/>
                <w:numId w:val="34"/>
              </w:numPr>
              <w:rPr>
                <w:rFonts w:ascii="Arial" w:hAnsi="Arial" w:cs="Arial"/>
                <w:color w:val="000000"/>
                <w:sz w:val="20"/>
                <w:szCs w:val="20"/>
              </w:rPr>
            </w:pPr>
          </w:p>
        </w:tc>
        <w:tc>
          <w:tcPr>
            <w:tcW w:w="795"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HAMAG-BICRO</w:t>
            </w:r>
          </w:p>
        </w:tc>
        <w:tc>
          <w:tcPr>
            <w:tcW w:w="753"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25609559342</w:t>
            </w:r>
          </w:p>
        </w:tc>
        <w:tc>
          <w:tcPr>
            <w:tcW w:w="903"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Ksaver 208, 10000 Zagreb</w:t>
            </w:r>
          </w:p>
        </w:tc>
        <w:tc>
          <w:tcPr>
            <w:tcW w:w="572"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NE</w:t>
            </w:r>
          </w:p>
        </w:tc>
        <w:tc>
          <w:tcPr>
            <w:tcW w:w="733"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1.052.017,56</w:t>
            </w:r>
          </w:p>
        </w:tc>
        <w:tc>
          <w:tcPr>
            <w:tcW w:w="571" w:type="pct"/>
            <w:tcBorders>
              <w:top w:val="single" w:color="auto" w:sz="4" w:space="0"/>
              <w:left w:val="single" w:color="auto" w:sz="4" w:space="0"/>
              <w:bottom w:val="single" w:color="auto" w:sz="4" w:space="0"/>
              <w:right w:val="single" w:color="auto" w:sz="4" w:space="0"/>
            </w:tcBorders>
            <w:vAlign w:val="center"/>
          </w:tcPr>
          <w:p w:rsidRPr="001C716F" w:rsidR="000C3151" w:rsidP="00457C9D" w:rsidRDefault="000C3151">
            <w:pPr>
              <w:overflowPunct/>
              <w:autoSpaceDE/>
              <w:autoSpaceDN/>
              <w:adjustRightInd/>
              <w:textAlignment w:val="auto"/>
              <w:rPr>
                <w:rFonts w:ascii="Arial" w:hAnsi="Arial" w:cs="Arial"/>
                <w:color w:val="000000"/>
              </w:rPr>
            </w:pPr>
            <w:r w:rsidRPr="001C716F">
              <w:rPr>
                <w:rFonts w:ascii="Arial" w:hAnsi="Arial" w:cs="Arial"/>
                <w:color w:val="000000"/>
              </w:rPr>
              <w:t>1.052.017,56</w:t>
            </w:r>
          </w:p>
        </w:tc>
      </w:tr>
      <w:tr w:rsidRPr="001C716F" w:rsidR="00DC5287" w:rsidTr="006E2D51">
        <w:tc>
          <w:tcPr>
            <w:tcW w:w="674" w:type="pct"/>
            <w:tcBorders>
              <w:top w:val="single" w:color="auto" w:sz="4" w:space="0"/>
              <w:left w:val="single" w:color="auto" w:sz="4" w:space="0"/>
              <w:bottom w:val="single" w:color="auto" w:sz="4" w:space="0"/>
              <w:right w:val="single" w:color="auto" w:sz="4" w:space="0"/>
            </w:tcBorders>
            <w:vAlign w:val="center"/>
          </w:tcPr>
          <w:p w:rsidRPr="001C716F" w:rsidR="00DC5287" w:rsidP="006E2D51" w:rsidRDefault="00DC5287">
            <w:pPr>
              <w:pStyle w:val="Odlomakpopisa"/>
              <w:numPr>
                <w:ilvl w:val="0"/>
                <w:numId w:val="34"/>
              </w:numPr>
              <w:rPr>
                <w:rFonts w:ascii="Arial" w:hAnsi="Arial" w:cs="Arial"/>
                <w:color w:val="000000"/>
                <w:sz w:val="20"/>
                <w:szCs w:val="20"/>
              </w:rPr>
            </w:pPr>
          </w:p>
        </w:tc>
        <w:tc>
          <w:tcPr>
            <w:tcW w:w="795"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CROATIA OSIGURANJE d.d.</w:t>
            </w:r>
          </w:p>
        </w:tc>
        <w:tc>
          <w:tcPr>
            <w:tcW w:w="753"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26187994862</w:t>
            </w:r>
          </w:p>
        </w:tc>
        <w:tc>
          <w:tcPr>
            <w:tcW w:w="903"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Vatroslava Jagića 33, 10000 Zagreb</w:t>
            </w:r>
          </w:p>
        </w:tc>
        <w:tc>
          <w:tcPr>
            <w:tcW w:w="572"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DA</w:t>
            </w:r>
          </w:p>
        </w:tc>
        <w:tc>
          <w:tcPr>
            <w:tcW w:w="733"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 xml:space="preserve">      3.361,90</w:t>
            </w:r>
          </w:p>
        </w:tc>
        <w:tc>
          <w:tcPr>
            <w:tcW w:w="571" w:type="pct"/>
            <w:tcBorders>
              <w:top w:val="single" w:color="auto" w:sz="4" w:space="0"/>
              <w:left w:val="single" w:color="auto" w:sz="4" w:space="0"/>
              <w:bottom w:val="single" w:color="auto" w:sz="4" w:space="0"/>
              <w:right w:val="single" w:color="auto" w:sz="4" w:space="0"/>
            </w:tcBorders>
            <w:vAlign w:val="center"/>
          </w:tcPr>
          <w:p w:rsidRPr="001C716F" w:rsidR="00DC5287" w:rsidP="00457C9D" w:rsidRDefault="00DC5287">
            <w:pPr>
              <w:overflowPunct/>
              <w:autoSpaceDE/>
              <w:autoSpaceDN/>
              <w:adjustRightInd/>
              <w:textAlignment w:val="auto"/>
              <w:rPr>
                <w:rFonts w:ascii="Arial" w:hAnsi="Arial" w:cs="Arial"/>
                <w:color w:val="000000"/>
              </w:rPr>
            </w:pPr>
            <w:r w:rsidRPr="001C716F">
              <w:rPr>
                <w:rFonts w:ascii="Arial" w:hAnsi="Arial" w:cs="Arial"/>
                <w:color w:val="000000"/>
              </w:rPr>
              <w:t xml:space="preserve">      3.361,90</w:t>
            </w:r>
          </w:p>
        </w:tc>
      </w:tr>
      <w:tr w:rsidRPr="001C716F" w:rsidR="00C30654" w:rsidTr="006E2D51">
        <w:tc>
          <w:tcPr>
            <w:tcW w:w="674" w:type="pct"/>
            <w:tcBorders>
              <w:top w:val="single" w:color="auto" w:sz="4" w:space="0"/>
              <w:left w:val="single" w:color="auto" w:sz="4" w:space="0"/>
              <w:bottom w:val="single" w:color="auto" w:sz="4" w:space="0"/>
              <w:right w:val="single" w:color="auto" w:sz="4" w:space="0"/>
            </w:tcBorders>
            <w:vAlign w:val="center"/>
          </w:tcPr>
          <w:p w:rsidRPr="001C716F" w:rsidR="00C30654" w:rsidP="006E2D51" w:rsidRDefault="00C30654">
            <w:pPr>
              <w:pStyle w:val="Odlomakpopisa"/>
              <w:numPr>
                <w:ilvl w:val="0"/>
                <w:numId w:val="34"/>
              </w:numPr>
              <w:rPr>
                <w:rFonts w:ascii="Arial" w:hAnsi="Arial" w:cs="Arial"/>
                <w:color w:val="000000"/>
                <w:sz w:val="20"/>
                <w:szCs w:val="20"/>
              </w:rPr>
            </w:pPr>
          </w:p>
        </w:tc>
        <w:tc>
          <w:tcPr>
            <w:tcW w:w="795"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REPUBLIKA</w:t>
            </w:r>
            <w:r w:rsidRPr="001C716F">
              <w:rPr>
                <w:rFonts w:ascii="Arial" w:hAnsi="Arial" w:cs="Arial"/>
                <w:color w:val="000000"/>
              </w:rPr>
              <w:br/>
              <w:t>HRVATSKA,</w:t>
            </w:r>
            <w:r w:rsidRPr="001C716F">
              <w:rPr>
                <w:rFonts w:ascii="Arial" w:hAnsi="Arial" w:cs="Arial"/>
                <w:color w:val="000000"/>
              </w:rPr>
              <w:br/>
              <w:t>Min.Finan.</w:t>
            </w:r>
            <w:r w:rsidRPr="001C716F">
              <w:rPr>
                <w:rFonts w:ascii="Arial" w:hAnsi="Arial" w:cs="Arial"/>
                <w:color w:val="000000"/>
              </w:rPr>
              <w:br/>
              <w:t>Porezna uprava</w:t>
            </w:r>
          </w:p>
        </w:tc>
        <w:tc>
          <w:tcPr>
            <w:tcW w:w="753"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18683136487</w:t>
            </w:r>
          </w:p>
        </w:tc>
        <w:tc>
          <w:tcPr>
            <w:tcW w:w="903"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Trg kralja Tomislava 5, 10430 Samobor</w:t>
            </w:r>
          </w:p>
        </w:tc>
        <w:tc>
          <w:tcPr>
            <w:tcW w:w="572"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DA</w:t>
            </w:r>
          </w:p>
        </w:tc>
        <w:tc>
          <w:tcPr>
            <w:tcW w:w="733"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 xml:space="preserve">    37.451,89</w:t>
            </w:r>
          </w:p>
        </w:tc>
        <w:tc>
          <w:tcPr>
            <w:tcW w:w="571" w:type="pct"/>
            <w:tcBorders>
              <w:top w:val="single" w:color="auto" w:sz="4" w:space="0"/>
              <w:left w:val="single" w:color="auto" w:sz="4" w:space="0"/>
              <w:bottom w:val="single" w:color="auto" w:sz="4" w:space="0"/>
              <w:right w:val="single" w:color="auto" w:sz="4" w:space="0"/>
            </w:tcBorders>
            <w:vAlign w:val="center"/>
          </w:tcPr>
          <w:p w:rsidRPr="001C716F" w:rsidR="00C30654" w:rsidP="00457C9D" w:rsidRDefault="00C30654">
            <w:pPr>
              <w:overflowPunct/>
              <w:autoSpaceDE/>
              <w:autoSpaceDN/>
              <w:adjustRightInd/>
              <w:textAlignment w:val="auto"/>
              <w:rPr>
                <w:rFonts w:ascii="Arial" w:hAnsi="Arial" w:cs="Arial"/>
                <w:color w:val="000000"/>
              </w:rPr>
            </w:pPr>
            <w:r w:rsidRPr="001C716F">
              <w:rPr>
                <w:rFonts w:ascii="Arial" w:hAnsi="Arial" w:cs="Arial"/>
                <w:color w:val="000000"/>
              </w:rPr>
              <w:t xml:space="preserve">    37.451,89</w:t>
            </w:r>
          </w:p>
        </w:tc>
      </w:tr>
    </w:tbl>
    <w:p w:rsidRPr="001C716F" w:rsidR="007C0288" w:rsidP="00B9569B" w:rsidRDefault="007C0288">
      <w:pPr>
        <w:overflowPunct/>
        <w:autoSpaceDE/>
        <w:autoSpaceDN/>
        <w:adjustRightInd/>
        <w:textAlignment w:val="auto"/>
        <w:rPr>
          <w:rFonts w:ascii="Arial" w:hAnsi="Arial" w:cs="Arial"/>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1C716F" w:rsidRDefault="00BF2334">
      <w:pPr>
        <w:ind w:firstLine="720"/>
        <w:jc w:val="both"/>
        <w:rPr>
          <w:rFonts w:ascii="Arial" w:hAnsi="Arial" w:cs="Arial"/>
          <w:bCs/>
          <w:sz w:val="24"/>
          <w:szCs w:val="24"/>
        </w:rPr>
      </w:pPr>
    </w:p>
    <w:p w:rsidRPr="001C716F"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lastRenderedPageBreak/>
        <w:t xml:space="preserve">Stečajni upravitelj ističe kako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 xml:space="preserve"> razlučna</w:t>
      </w:r>
      <w:r w:rsidRPr="001C716F" w:rsidR="0035768A">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286321" w:rsidP="000857AF" w:rsidRDefault="00286321">
      <w:pPr>
        <w:ind w:firstLine="720"/>
        <w:jc w:val="both"/>
        <w:rPr>
          <w:rFonts w:ascii="Arial" w:hAnsi="Arial" w:cs="Arial"/>
          <w:bCs/>
          <w:sz w:val="24"/>
          <w:szCs w:val="24"/>
        </w:rPr>
      </w:pP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Pr="001C716F" w:rsidR="00B35133">
        <w:rPr>
          <w:rFonts w:ascii="Arial" w:hAnsi="Arial" w:cs="Arial"/>
          <w:bCs/>
          <w:sz w:val="24"/>
          <w:szCs w:val="24"/>
        </w:rPr>
        <w:t xml:space="preserve"> </w:t>
      </w:r>
      <w:r w:rsidRPr="001C716F" w:rsidR="00700A21">
        <w:rPr>
          <w:rFonts w:ascii="Arial" w:hAnsi="Arial" w:cs="Arial"/>
          <w:bCs/>
          <w:sz w:val="24"/>
          <w:szCs w:val="24"/>
        </w:rPr>
        <w:t xml:space="preserve"> </w:t>
      </w:r>
      <w:r w:rsidR="00BF2334">
        <w:rPr>
          <w:rFonts w:ascii="Arial" w:hAnsi="Arial" w:cs="Arial"/>
          <w:bCs/>
          <w:sz w:val="24"/>
          <w:szCs w:val="24"/>
        </w:rPr>
        <w:t>09,36</w:t>
      </w:r>
      <w:r w:rsidRPr="001C716F" w:rsidR="00700A21">
        <w:rPr>
          <w:rFonts w:ascii="Arial" w:hAnsi="Arial" w:cs="Arial"/>
          <w:bCs/>
          <w:sz w:val="24"/>
          <w:szCs w:val="24"/>
        </w:rPr>
        <w:t xml:space="preserve"> </w:t>
      </w:r>
      <w:r w:rsidRPr="001C716F" w:rsidR="00862E38">
        <w:rPr>
          <w:rFonts w:ascii="Arial" w:hAnsi="Arial" w:cs="Arial"/>
          <w:bCs/>
          <w:sz w:val="24"/>
          <w:szCs w:val="24"/>
        </w:rPr>
        <w:t>sati</w:t>
      </w:r>
    </w:p>
    <w:p w:rsidRPr="001C716F" w:rsidR="00FF4310" w:rsidP="00C62C16" w:rsidRDefault="00FF4310">
      <w:pPr>
        <w:jc w:val="both"/>
        <w:rPr>
          <w:rFonts w:ascii="Arial" w:hAnsi="Arial" w:cs="Arial"/>
          <w:bCs/>
          <w:sz w:val="24"/>
          <w:szCs w:val="24"/>
        </w:rPr>
      </w:pP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7F4E00" w:rsidP="001C716F" w:rsidRDefault="001C716F">
      <w:pPr>
        <w:rPr>
          <w:rFonts w:ascii="Arial" w:hAnsi="Arial" w:cs="Arial"/>
          <w:color w:val="000000"/>
          <w:sz w:val="24"/>
          <w:szCs w:val="24"/>
        </w:rPr>
      </w:pPr>
      <w:r w:rsidRPr="001C716F">
        <w:rPr>
          <w:rFonts w:ascii="TimesNewRomanPSMT" w:hAnsi="TimesNewRomanPSMT"/>
          <w:color w:val="000000"/>
          <w:sz w:val="24"/>
          <w:szCs w:val="24"/>
        </w:rPr>
        <w:br/>
      </w:r>
      <w:r w:rsidRPr="001C716F">
        <w:rPr>
          <w:rFonts w:ascii="Arial" w:hAnsi="Arial" w:cs="Arial"/>
          <w:bCs/>
          <w:color w:val="000000"/>
          <w:sz w:val="24"/>
          <w:szCs w:val="24"/>
        </w:rPr>
        <w:t>1.1. IZVJEŠĆE O GOSPODARSKOM POLOŽAJU STEČAJNOG DUŽNIKA</w:t>
      </w:r>
      <w:r w:rsidRPr="001C716F">
        <w:rPr>
          <w:rFonts w:ascii="Arial" w:hAnsi="Arial" w:cs="Arial"/>
          <w:bCs/>
          <w:color w:val="000000"/>
          <w:sz w:val="24"/>
          <w:szCs w:val="24"/>
        </w:rPr>
        <w:br/>
      </w:r>
      <w:r w:rsidRPr="001C716F">
        <w:rPr>
          <w:rFonts w:ascii="Arial" w:hAnsi="Arial" w:cs="Arial"/>
          <w:color w:val="000000"/>
          <w:sz w:val="24"/>
          <w:szCs w:val="24"/>
        </w:rPr>
        <w:t>Poljoprivredno, proizvodno, trgovačko, uslužna zadruga SB Samobor u stečaju osnovana je</w:t>
      </w:r>
      <w:r>
        <w:rPr>
          <w:rFonts w:ascii="Arial" w:hAnsi="Arial" w:cs="Arial"/>
          <w:color w:val="000000"/>
          <w:sz w:val="24"/>
          <w:szCs w:val="24"/>
        </w:rPr>
        <w:t xml:space="preserve"> </w:t>
      </w:r>
      <w:r w:rsidRPr="001C716F">
        <w:rPr>
          <w:rFonts w:ascii="Arial" w:hAnsi="Arial" w:cs="Arial"/>
          <w:color w:val="000000"/>
          <w:sz w:val="24"/>
          <w:szCs w:val="24"/>
        </w:rPr>
        <w:t>2009. godine u Samoboru.</w:t>
      </w:r>
      <w:r w:rsidRPr="001C716F">
        <w:rPr>
          <w:rFonts w:ascii="Arial" w:hAnsi="Arial" w:cs="Arial"/>
          <w:color w:val="000000"/>
          <w:sz w:val="24"/>
          <w:szCs w:val="24"/>
        </w:rPr>
        <w:br/>
        <w:t>Registrirano je kao zadruga kod Trgovačkog suda u Zagrebu.</w:t>
      </w:r>
      <w:r w:rsidRPr="001C716F">
        <w:rPr>
          <w:rFonts w:ascii="Arial" w:hAnsi="Arial" w:cs="Arial"/>
          <w:color w:val="000000"/>
          <w:sz w:val="24"/>
          <w:szCs w:val="24"/>
        </w:rPr>
        <w:br/>
        <w:t>Predmet poslovanja je: Uzgoj bilja za uporabu u farmaciji, aromatskog, začinskog i ljekovitog</w:t>
      </w:r>
      <w:r>
        <w:rPr>
          <w:rFonts w:ascii="Arial" w:hAnsi="Arial" w:cs="Arial"/>
          <w:color w:val="000000"/>
          <w:sz w:val="24"/>
          <w:szCs w:val="24"/>
        </w:rPr>
        <w:t xml:space="preserve"> </w:t>
      </w:r>
      <w:r w:rsidRPr="001C716F">
        <w:rPr>
          <w:rFonts w:ascii="Arial" w:hAnsi="Arial" w:cs="Arial"/>
          <w:color w:val="000000"/>
          <w:sz w:val="24"/>
          <w:szCs w:val="24"/>
        </w:rPr>
        <w:t>bilja.</w:t>
      </w:r>
      <w:r w:rsidRPr="001C716F">
        <w:rPr>
          <w:rFonts w:ascii="Arial" w:hAnsi="Arial" w:cs="Arial"/>
          <w:color w:val="000000"/>
          <w:sz w:val="24"/>
          <w:szCs w:val="24"/>
        </w:rPr>
        <w:br/>
        <w:t>Razlog prestanka obavljanja djelatnosti društva je zbog nemogućnosti plaćanja rata kredita</w:t>
      </w:r>
      <w:r>
        <w:rPr>
          <w:rFonts w:ascii="Arial" w:hAnsi="Arial" w:cs="Arial"/>
          <w:color w:val="000000"/>
          <w:sz w:val="24"/>
          <w:szCs w:val="24"/>
        </w:rPr>
        <w:t xml:space="preserve"> </w:t>
      </w:r>
      <w:r w:rsidRPr="001C716F">
        <w:rPr>
          <w:rFonts w:ascii="Arial" w:hAnsi="Arial" w:cs="Arial"/>
          <w:color w:val="000000"/>
          <w:sz w:val="24"/>
          <w:szCs w:val="24"/>
        </w:rPr>
        <w:t>prema Hrvatskoj banci za obnovu i razvitak. Po kazivanju bivšeg zakonskog zastupnika od dana</w:t>
      </w:r>
      <w:r>
        <w:rPr>
          <w:rFonts w:ascii="Arial" w:hAnsi="Arial" w:cs="Arial"/>
          <w:color w:val="000000"/>
          <w:sz w:val="24"/>
          <w:szCs w:val="24"/>
        </w:rPr>
        <w:t xml:space="preserve"> </w:t>
      </w:r>
      <w:r w:rsidRPr="001C716F">
        <w:rPr>
          <w:rFonts w:ascii="Arial" w:hAnsi="Arial" w:cs="Arial"/>
          <w:color w:val="000000"/>
          <w:sz w:val="24"/>
          <w:szCs w:val="24"/>
        </w:rPr>
        <w:t>06.04.2021. godine radilo se o namjenskom kreditu za kupnju destilerije.</w:t>
      </w:r>
      <w:r w:rsidRPr="001C716F">
        <w:rPr>
          <w:rFonts w:ascii="Arial" w:hAnsi="Arial" w:cs="Arial"/>
          <w:color w:val="000000"/>
          <w:sz w:val="24"/>
          <w:szCs w:val="24"/>
        </w:rPr>
        <w:br/>
        <w:t>Po kazivanju bivšeg zakonskog zastupnika društva od 2016. godine zadruga ne obavlja nikakvu</w:t>
      </w:r>
      <w:r>
        <w:rPr>
          <w:rFonts w:ascii="Arial" w:hAnsi="Arial" w:cs="Arial"/>
          <w:color w:val="000000"/>
          <w:sz w:val="24"/>
          <w:szCs w:val="24"/>
        </w:rPr>
        <w:t xml:space="preserve"> </w:t>
      </w:r>
      <w:r w:rsidRPr="001C716F">
        <w:rPr>
          <w:rFonts w:ascii="Arial" w:hAnsi="Arial" w:cs="Arial"/>
          <w:color w:val="000000"/>
          <w:sz w:val="24"/>
          <w:szCs w:val="24"/>
        </w:rPr>
        <w:t>djelatnost.</w:t>
      </w:r>
      <w:r w:rsidRPr="001C716F">
        <w:rPr>
          <w:rFonts w:ascii="Arial" w:hAnsi="Arial" w:cs="Arial"/>
          <w:color w:val="000000"/>
          <w:sz w:val="24"/>
          <w:szCs w:val="24"/>
        </w:rPr>
        <w:br/>
        <w:t>Zadruga nema zaposlenika, a isto proizlazi iz Rješenja Hrvatskog zavoda za mirovinsko</w:t>
      </w:r>
      <w:r w:rsidRPr="001C716F">
        <w:rPr>
          <w:rFonts w:ascii="Arial" w:hAnsi="Arial" w:cs="Arial"/>
          <w:color w:val="000000"/>
          <w:sz w:val="24"/>
          <w:szCs w:val="24"/>
        </w:rPr>
        <w:br/>
        <w:t>osiguranje od 15.02.2021 godine.</w:t>
      </w:r>
      <w:r w:rsidRPr="001C716F">
        <w:rPr>
          <w:rFonts w:ascii="Arial" w:hAnsi="Arial" w:cs="Arial"/>
          <w:color w:val="000000"/>
          <w:sz w:val="24"/>
          <w:szCs w:val="24"/>
        </w:rPr>
        <w:br/>
        <w:t>Računi stečajnog dužnika su ugašeni.</w:t>
      </w:r>
      <w:r w:rsidRPr="001C716F">
        <w:rPr>
          <w:rFonts w:ascii="Arial" w:hAnsi="Arial" w:cs="Arial"/>
          <w:color w:val="000000"/>
          <w:sz w:val="24"/>
          <w:szCs w:val="24"/>
        </w:rPr>
        <w:br/>
      </w:r>
      <w:r w:rsidRPr="001C716F">
        <w:rPr>
          <w:rFonts w:ascii="Arial" w:hAnsi="Arial" w:cs="Arial"/>
          <w:bCs/>
          <w:color w:val="000000"/>
          <w:sz w:val="24"/>
          <w:szCs w:val="24"/>
        </w:rPr>
        <w:t>1.2. PRIJEDLOG ZA OTVARANJE STEČAJNOG POSTUPKA</w:t>
      </w:r>
      <w:r w:rsidRPr="001C716F">
        <w:rPr>
          <w:rFonts w:ascii="Arial" w:hAnsi="Arial" w:cs="Arial"/>
          <w:bCs/>
          <w:color w:val="000000"/>
          <w:sz w:val="24"/>
          <w:szCs w:val="24"/>
        </w:rPr>
        <w:br/>
      </w:r>
      <w:r w:rsidRPr="001C716F">
        <w:rPr>
          <w:rFonts w:ascii="Arial" w:hAnsi="Arial" w:cs="Arial"/>
          <w:color w:val="000000"/>
          <w:sz w:val="24"/>
          <w:szCs w:val="24"/>
        </w:rPr>
        <w:t>Financijska agencija je podnijela prijedlog za otvaranje stečajnog postupka temeljem čl. 444.</w:t>
      </w:r>
      <w:r w:rsidR="00111A48">
        <w:rPr>
          <w:rFonts w:ascii="Arial" w:hAnsi="Arial" w:cs="Arial"/>
          <w:color w:val="000000"/>
          <w:sz w:val="24"/>
          <w:szCs w:val="24"/>
        </w:rPr>
        <w:t xml:space="preserve"> </w:t>
      </w:r>
      <w:r w:rsidRPr="001C716F">
        <w:rPr>
          <w:rFonts w:ascii="Arial" w:hAnsi="Arial" w:cs="Arial"/>
          <w:color w:val="000000"/>
          <w:sz w:val="24"/>
          <w:szCs w:val="24"/>
        </w:rPr>
        <w:t>st. 2. Stečajnog zakona u kojem se navodi da stečajni dužnik u očevidniku redoslijeda osnova</w:t>
      </w:r>
      <w:r w:rsidR="00111A48">
        <w:rPr>
          <w:rFonts w:ascii="Arial" w:hAnsi="Arial" w:cs="Arial"/>
          <w:color w:val="000000"/>
          <w:sz w:val="24"/>
          <w:szCs w:val="24"/>
        </w:rPr>
        <w:t xml:space="preserve"> </w:t>
      </w:r>
      <w:r w:rsidRPr="001C716F">
        <w:rPr>
          <w:rFonts w:ascii="Arial" w:hAnsi="Arial" w:cs="Arial"/>
          <w:color w:val="000000"/>
          <w:sz w:val="24"/>
          <w:szCs w:val="24"/>
        </w:rPr>
        <w:t>za plaćanje ima evidentirane neizvršene osnove za plaćanje u neprekinutom razdoblju od 491</w:t>
      </w:r>
      <w:r w:rsidR="00111A48">
        <w:rPr>
          <w:rFonts w:ascii="Arial" w:hAnsi="Arial" w:cs="Arial"/>
          <w:color w:val="000000"/>
          <w:sz w:val="24"/>
          <w:szCs w:val="24"/>
        </w:rPr>
        <w:t xml:space="preserve"> </w:t>
      </w:r>
      <w:r w:rsidRPr="001C716F">
        <w:rPr>
          <w:rFonts w:ascii="Arial" w:hAnsi="Arial" w:cs="Arial"/>
          <w:color w:val="000000"/>
          <w:sz w:val="24"/>
          <w:szCs w:val="24"/>
        </w:rPr>
        <w:t>dan u iznosu od 158.691,89 kn na dan 1. rujna 2015. godine kao i da dužnik ima 1 zaposlenog.</w:t>
      </w:r>
      <w:r w:rsidRPr="001C716F">
        <w:rPr>
          <w:rFonts w:ascii="Arial" w:hAnsi="Arial" w:cs="Arial"/>
          <w:color w:val="000000"/>
          <w:sz w:val="24"/>
          <w:szCs w:val="24"/>
        </w:rPr>
        <w:br/>
      </w:r>
    </w:p>
    <w:p w:rsidR="007F4E00" w:rsidP="001C716F" w:rsidRDefault="001C716F">
      <w:pPr>
        <w:rPr>
          <w:rFonts w:ascii="Arial" w:hAnsi="Arial" w:cs="Arial"/>
          <w:color w:val="000000"/>
          <w:sz w:val="24"/>
          <w:szCs w:val="24"/>
        </w:rPr>
      </w:pPr>
      <w:r w:rsidRPr="001C716F">
        <w:rPr>
          <w:rFonts w:ascii="Arial" w:hAnsi="Arial" w:cs="Arial"/>
          <w:color w:val="000000"/>
          <w:sz w:val="24"/>
          <w:szCs w:val="24"/>
        </w:rPr>
        <w:lastRenderedPageBreak/>
        <w:t>Sukladno odredbi čl. 115. st. 1. SZ-a održano je ročište radi očitovanja o prijedlogu za otvaranje</w:t>
      </w:r>
      <w:r w:rsidR="00111A48">
        <w:rPr>
          <w:rFonts w:ascii="Arial" w:hAnsi="Arial" w:cs="Arial"/>
          <w:color w:val="000000"/>
          <w:sz w:val="24"/>
          <w:szCs w:val="24"/>
        </w:rPr>
        <w:t xml:space="preserve"> </w:t>
      </w:r>
      <w:r w:rsidRPr="001C716F">
        <w:rPr>
          <w:rFonts w:ascii="Arial" w:hAnsi="Arial" w:cs="Arial"/>
          <w:color w:val="000000"/>
          <w:sz w:val="24"/>
          <w:szCs w:val="24"/>
        </w:rPr>
        <w:t>stečajnog postupka. Prema odredbi čl.11. st. 3. SZ-a sud po službenoj dužnosti utvrđuje sve</w:t>
      </w:r>
      <w:r w:rsidR="00111A48">
        <w:rPr>
          <w:rFonts w:ascii="Arial" w:hAnsi="Arial" w:cs="Arial"/>
          <w:color w:val="000000"/>
          <w:sz w:val="24"/>
          <w:szCs w:val="24"/>
        </w:rPr>
        <w:t xml:space="preserve"> </w:t>
      </w:r>
      <w:r w:rsidRPr="001C716F">
        <w:rPr>
          <w:rFonts w:ascii="Arial" w:hAnsi="Arial" w:cs="Arial"/>
          <w:color w:val="000000"/>
          <w:sz w:val="24"/>
          <w:szCs w:val="24"/>
        </w:rPr>
        <w:t>činjenice koje su važne za predstečajni i stečajni postupak te radi toga može izvoditi sve</w:t>
      </w:r>
      <w:r w:rsidR="00111A48">
        <w:rPr>
          <w:rFonts w:ascii="Arial" w:hAnsi="Arial" w:cs="Arial"/>
          <w:color w:val="000000"/>
          <w:sz w:val="24"/>
          <w:szCs w:val="24"/>
        </w:rPr>
        <w:t xml:space="preserve"> </w:t>
      </w:r>
      <w:r w:rsidRPr="001C716F">
        <w:rPr>
          <w:rFonts w:ascii="Arial" w:hAnsi="Arial" w:cs="Arial"/>
          <w:color w:val="000000"/>
          <w:sz w:val="24"/>
          <w:szCs w:val="24"/>
        </w:rPr>
        <w:t>potrebne dokaze.</w:t>
      </w:r>
      <w:r w:rsidRPr="001C716F">
        <w:rPr>
          <w:rFonts w:ascii="Arial" w:hAnsi="Arial" w:cs="Arial"/>
          <w:color w:val="000000"/>
          <w:sz w:val="24"/>
          <w:szCs w:val="24"/>
        </w:rPr>
        <w:br/>
        <w:t>Sud je na temelju odredbe čl. 5. st. 1. SZ-a utvrdio postojanje stečajnog razloga nesposobnosti</w:t>
      </w:r>
      <w:r w:rsidR="00111A48">
        <w:rPr>
          <w:rFonts w:ascii="Arial" w:hAnsi="Arial" w:cs="Arial"/>
          <w:color w:val="000000"/>
          <w:sz w:val="24"/>
          <w:szCs w:val="24"/>
        </w:rPr>
        <w:t xml:space="preserve"> </w:t>
      </w:r>
      <w:r w:rsidRPr="001C716F">
        <w:rPr>
          <w:rFonts w:ascii="Arial" w:hAnsi="Arial" w:cs="Arial"/>
          <w:color w:val="000000"/>
          <w:sz w:val="24"/>
          <w:szCs w:val="24"/>
        </w:rPr>
        <w:t>za plaćanje pa je na temelju odredbe čl. 128. st. 6 SZ-a donio rješenje o otvaranju stečajnog</w:t>
      </w:r>
      <w:r w:rsidR="00111A48">
        <w:rPr>
          <w:rFonts w:ascii="Arial" w:hAnsi="Arial" w:cs="Arial"/>
          <w:color w:val="000000"/>
          <w:sz w:val="24"/>
          <w:szCs w:val="24"/>
        </w:rPr>
        <w:t xml:space="preserve"> </w:t>
      </w:r>
      <w:r w:rsidRPr="001C716F">
        <w:rPr>
          <w:rFonts w:ascii="Arial" w:hAnsi="Arial" w:cs="Arial"/>
          <w:color w:val="000000"/>
          <w:sz w:val="24"/>
          <w:szCs w:val="24"/>
        </w:rPr>
        <w:t>postupka.</w:t>
      </w:r>
      <w:r w:rsidRPr="001C716F">
        <w:rPr>
          <w:rFonts w:ascii="Arial" w:hAnsi="Arial" w:cs="Arial"/>
          <w:color w:val="000000"/>
          <w:sz w:val="24"/>
          <w:szCs w:val="24"/>
        </w:rPr>
        <w:br/>
        <w:t>Rješenjem Trgovačkog suda u Zagrebu, pos.br.: St-2584/16 od 18.12.2020. godine otvoren je</w:t>
      </w:r>
      <w:r w:rsidR="00111A48">
        <w:rPr>
          <w:rFonts w:ascii="Arial" w:hAnsi="Arial" w:cs="Arial"/>
          <w:color w:val="000000"/>
          <w:sz w:val="24"/>
          <w:szCs w:val="24"/>
        </w:rPr>
        <w:t xml:space="preserve"> </w:t>
      </w:r>
      <w:r w:rsidRPr="001C716F">
        <w:rPr>
          <w:rFonts w:ascii="Arial" w:hAnsi="Arial" w:cs="Arial"/>
          <w:color w:val="000000"/>
          <w:sz w:val="24"/>
          <w:szCs w:val="24"/>
        </w:rPr>
        <w:t>stečajni postupak nad stečajnim dužnikom Poljoprivredno, proizvodno, trgovačko, uslužna</w:t>
      </w:r>
      <w:r w:rsidR="00111A48">
        <w:rPr>
          <w:rFonts w:ascii="Arial" w:hAnsi="Arial" w:cs="Arial"/>
          <w:color w:val="000000"/>
          <w:sz w:val="24"/>
          <w:szCs w:val="24"/>
        </w:rPr>
        <w:t xml:space="preserve"> </w:t>
      </w:r>
      <w:r w:rsidRPr="001C716F">
        <w:rPr>
          <w:rFonts w:ascii="Arial" w:hAnsi="Arial" w:cs="Arial"/>
          <w:color w:val="000000"/>
          <w:sz w:val="24"/>
          <w:szCs w:val="24"/>
        </w:rPr>
        <w:t>zadruga SB Samobor u stečaju, MBS: 080692998, OIB: 35735279475, a za stečajnog</w:t>
      </w:r>
      <w:r w:rsidR="00111A48">
        <w:rPr>
          <w:rFonts w:ascii="Arial" w:hAnsi="Arial" w:cs="Arial"/>
          <w:color w:val="000000"/>
          <w:sz w:val="24"/>
          <w:szCs w:val="24"/>
        </w:rPr>
        <w:t xml:space="preserve"> </w:t>
      </w:r>
      <w:r w:rsidRPr="001C716F">
        <w:rPr>
          <w:rFonts w:ascii="Arial" w:hAnsi="Arial" w:cs="Arial"/>
          <w:color w:val="000000"/>
          <w:sz w:val="24"/>
          <w:szCs w:val="24"/>
        </w:rPr>
        <w:t>upravitelja imenovan je PAVAO MRKONJIĆ iz Zagreba, Ante Topić Mimare 24, OIB:</w:t>
      </w:r>
      <w:r w:rsidR="00111A48">
        <w:rPr>
          <w:rFonts w:ascii="Arial" w:hAnsi="Arial" w:cs="Arial"/>
          <w:color w:val="000000"/>
          <w:sz w:val="24"/>
          <w:szCs w:val="24"/>
        </w:rPr>
        <w:t xml:space="preserve"> </w:t>
      </w:r>
      <w:r w:rsidRPr="001C716F">
        <w:rPr>
          <w:rFonts w:ascii="Arial" w:hAnsi="Arial" w:cs="Arial"/>
          <w:color w:val="000000"/>
          <w:sz w:val="24"/>
          <w:szCs w:val="24"/>
        </w:rPr>
        <w:t>50443048410.</w:t>
      </w:r>
      <w:r w:rsidRPr="001C716F">
        <w:rPr>
          <w:rFonts w:ascii="Arial" w:hAnsi="Arial" w:cs="Arial"/>
          <w:color w:val="000000"/>
          <w:sz w:val="24"/>
          <w:szCs w:val="24"/>
        </w:rPr>
        <w:br/>
      </w:r>
      <w:r w:rsidRPr="001C716F">
        <w:rPr>
          <w:rFonts w:ascii="Arial" w:hAnsi="Arial" w:cs="Arial"/>
          <w:bCs/>
          <w:color w:val="000000"/>
          <w:sz w:val="24"/>
          <w:szCs w:val="24"/>
        </w:rPr>
        <w:t>2. TIJEK STEČAJNOG POSTUPKA</w:t>
      </w:r>
      <w:r w:rsidRPr="001C716F">
        <w:rPr>
          <w:rFonts w:ascii="Arial" w:hAnsi="Arial" w:cs="Arial"/>
          <w:bCs/>
          <w:color w:val="000000"/>
          <w:sz w:val="24"/>
          <w:szCs w:val="24"/>
        </w:rPr>
        <w:br/>
      </w:r>
      <w:r w:rsidRPr="001C716F">
        <w:rPr>
          <w:rFonts w:ascii="Arial" w:hAnsi="Arial" w:cs="Arial"/>
          <w:color w:val="000000"/>
          <w:sz w:val="24"/>
          <w:szCs w:val="24"/>
        </w:rPr>
        <w:t>U razdoblju od otvaranja stečajnog postupka od dana 18.12.2020. godine do održavanja ovog</w:t>
      </w:r>
      <w:r w:rsidR="00111A48">
        <w:rPr>
          <w:rFonts w:ascii="Arial" w:hAnsi="Arial" w:cs="Arial"/>
          <w:color w:val="000000"/>
          <w:sz w:val="24"/>
          <w:szCs w:val="24"/>
        </w:rPr>
        <w:t xml:space="preserve"> </w:t>
      </w:r>
      <w:r w:rsidRPr="001C716F">
        <w:rPr>
          <w:rFonts w:ascii="Arial" w:hAnsi="Arial" w:cs="Arial"/>
          <w:color w:val="000000"/>
          <w:sz w:val="24"/>
          <w:szCs w:val="24"/>
        </w:rPr>
        <w:t>ročišta, po uvođenju u dužnost od strane Stečajnog suca, obavio sam sljedeće radnje:</w:t>
      </w:r>
      <w:r w:rsidRPr="001C716F">
        <w:rPr>
          <w:rFonts w:ascii="Arial" w:hAnsi="Arial" w:cs="Arial"/>
          <w:color w:val="000000"/>
          <w:sz w:val="24"/>
          <w:szCs w:val="24"/>
        </w:rPr>
        <w:br/>
        <w:t>1. Izrađen je novi pečat stečajnog dužnika. Od bivših ovlaštenih osoba stečajnog dužnika</w:t>
      </w:r>
      <w:r w:rsidR="00111A48">
        <w:rPr>
          <w:rFonts w:ascii="Arial" w:hAnsi="Arial" w:cs="Arial"/>
          <w:color w:val="000000"/>
          <w:sz w:val="24"/>
          <w:szCs w:val="24"/>
        </w:rPr>
        <w:t xml:space="preserve"> </w:t>
      </w:r>
      <w:r w:rsidRPr="001C716F">
        <w:rPr>
          <w:rFonts w:ascii="Arial" w:hAnsi="Arial" w:cs="Arial"/>
          <w:color w:val="000000"/>
          <w:sz w:val="24"/>
          <w:szCs w:val="24"/>
        </w:rPr>
        <w:t>preuzet je stari pečat, te je isti arhiviran.</w:t>
      </w:r>
      <w:r w:rsidRPr="001C716F">
        <w:rPr>
          <w:rFonts w:ascii="Arial" w:hAnsi="Arial" w:cs="Arial"/>
          <w:color w:val="000000"/>
          <w:sz w:val="24"/>
          <w:szCs w:val="24"/>
        </w:rPr>
        <w:br/>
        <w:t>2. Pri Državnom zavodu za statistiku izvršena je registracija promjene tvrtke društva</w:t>
      </w:r>
      <w:r w:rsidRPr="001C716F">
        <w:rPr>
          <w:rFonts w:ascii="Arial" w:hAnsi="Arial" w:cs="Arial"/>
          <w:color w:val="000000"/>
          <w:sz w:val="24"/>
          <w:szCs w:val="24"/>
        </w:rPr>
        <w:br/>
        <w:t>stečajnog dužnika.</w:t>
      </w:r>
      <w:r w:rsidRPr="001C716F">
        <w:rPr>
          <w:rFonts w:ascii="Arial" w:hAnsi="Arial" w:cs="Arial"/>
          <w:color w:val="000000"/>
          <w:sz w:val="24"/>
          <w:szCs w:val="24"/>
        </w:rPr>
        <w:br/>
        <w:t>3. Poduzete su sve zakonom predviđene radnje iz područja računovodstva.</w:t>
      </w:r>
      <w:r w:rsidRPr="001C716F">
        <w:rPr>
          <w:rFonts w:ascii="Arial" w:hAnsi="Arial" w:cs="Arial"/>
          <w:color w:val="000000"/>
          <w:sz w:val="24"/>
          <w:szCs w:val="24"/>
        </w:rPr>
        <w:br/>
        <w:t>4. Sačinjen je Popis predmeta stečajne mase (sukladno čl. 221. SZ).</w:t>
      </w:r>
      <w:r w:rsidRPr="001C716F">
        <w:rPr>
          <w:rFonts w:ascii="Arial" w:hAnsi="Arial" w:cs="Arial"/>
          <w:color w:val="000000"/>
          <w:sz w:val="24"/>
          <w:szCs w:val="24"/>
        </w:rPr>
        <w:br/>
        <w:t>5. Sačinjen je Popis vjerovnika (sukladno čl. 222. SZ).</w:t>
      </w:r>
      <w:r w:rsidRPr="001C716F">
        <w:rPr>
          <w:rFonts w:ascii="Arial" w:hAnsi="Arial" w:cs="Arial"/>
          <w:color w:val="000000"/>
          <w:sz w:val="24"/>
          <w:szCs w:val="24"/>
        </w:rPr>
        <w:br/>
        <w:t>6. Sačinjen je Pregled imovine i obveza (sukladno čl. 223. SZ).</w:t>
      </w:r>
      <w:r w:rsidRPr="001C716F">
        <w:rPr>
          <w:rFonts w:ascii="Arial" w:hAnsi="Arial" w:cs="Arial"/>
          <w:color w:val="000000"/>
          <w:sz w:val="24"/>
          <w:szCs w:val="24"/>
        </w:rPr>
        <w:br/>
        <w:t>7. Od otvaranja stečajnog postupka bilo je gotovo nemoguća komunikacija sa bivšim</w:t>
      </w:r>
      <w:r w:rsidRPr="001C716F">
        <w:rPr>
          <w:rFonts w:ascii="Arial" w:hAnsi="Arial" w:cs="Arial"/>
          <w:color w:val="000000"/>
          <w:sz w:val="24"/>
          <w:szCs w:val="24"/>
        </w:rPr>
        <w:br/>
        <w:t>zakonskim zastupnikom Mladenom Rešetićem. Stečajni upravitelj je tek po pribavi</w:t>
      </w:r>
      <w:r w:rsidRPr="001C716F">
        <w:rPr>
          <w:rFonts w:ascii="Arial" w:hAnsi="Arial" w:cs="Arial"/>
          <w:color w:val="000000"/>
          <w:sz w:val="24"/>
          <w:szCs w:val="24"/>
        </w:rPr>
        <w:br/>
        <w:t>uvjerenja o prebivalištu od dana 08.03.2021. godine napisao podnesak bivšem</w:t>
      </w:r>
      <w:r w:rsidRPr="001C716F">
        <w:rPr>
          <w:rFonts w:ascii="Arial" w:hAnsi="Arial" w:cs="Arial"/>
          <w:color w:val="000000"/>
          <w:sz w:val="24"/>
          <w:szCs w:val="24"/>
        </w:rPr>
        <w:br/>
        <w:t>zakonskom zastupniku zadruge gdje ga poziva na postupanje sukladno čl. 177. i 178.</w:t>
      </w:r>
      <w:r w:rsidRPr="001C716F">
        <w:rPr>
          <w:rFonts w:ascii="Arial" w:hAnsi="Arial" w:cs="Arial"/>
          <w:color w:val="000000"/>
          <w:sz w:val="24"/>
          <w:szCs w:val="24"/>
        </w:rPr>
        <w:br/>
        <w:t>Stečajnog zakona. Sa istim je stupio u kontakt tek početkom mjeseca travnja 2021.</w:t>
      </w:r>
      <w:r w:rsidRPr="001C716F">
        <w:rPr>
          <w:rFonts w:ascii="Arial" w:hAnsi="Arial" w:cs="Arial"/>
          <w:color w:val="000000"/>
          <w:sz w:val="24"/>
          <w:szCs w:val="24"/>
        </w:rPr>
        <w:br/>
        <w:t>godine.</w:t>
      </w:r>
      <w:r w:rsidRPr="001C716F">
        <w:rPr>
          <w:rFonts w:ascii="Arial" w:hAnsi="Arial" w:cs="Arial"/>
          <w:color w:val="000000"/>
          <w:sz w:val="24"/>
          <w:szCs w:val="24"/>
        </w:rPr>
        <w:br/>
        <w:t>8. Većina tvrdnji u navedenom Izvješću se zasniva na obavljenom razgovoru te</w:t>
      </w:r>
      <w:r w:rsidRPr="001C716F">
        <w:rPr>
          <w:rFonts w:ascii="Arial" w:hAnsi="Arial" w:cs="Arial"/>
          <w:color w:val="000000"/>
          <w:sz w:val="24"/>
          <w:szCs w:val="24"/>
        </w:rPr>
        <w:br/>
        <w:t>sačinjenom zapisniku od 06.04.2021. godine, a koji zapisnik se dostavlja u privitku</w:t>
      </w:r>
      <w:r w:rsidRPr="001C716F">
        <w:rPr>
          <w:rFonts w:ascii="Arial" w:hAnsi="Arial" w:cs="Arial"/>
          <w:color w:val="000000"/>
          <w:sz w:val="24"/>
          <w:szCs w:val="24"/>
        </w:rPr>
        <w:br/>
        <w:t>ovog Izvješća.</w:t>
      </w:r>
      <w:r w:rsidRPr="001C716F">
        <w:rPr>
          <w:rFonts w:ascii="Arial" w:hAnsi="Arial" w:cs="Arial"/>
          <w:color w:val="000000"/>
          <w:sz w:val="24"/>
          <w:szCs w:val="24"/>
        </w:rPr>
        <w:br/>
        <w:t>9. Po kazivanju bivšeg zakonskog zastupnika od 06.04.2021. godine isti izjavljuje da</w:t>
      </w:r>
      <w:r w:rsidRPr="001C716F">
        <w:rPr>
          <w:rFonts w:ascii="Arial" w:hAnsi="Arial" w:cs="Arial"/>
          <w:color w:val="000000"/>
          <w:sz w:val="24"/>
          <w:szCs w:val="24"/>
        </w:rPr>
        <w:br/>
        <w:t>društvo ne vodi poslovne knjige već 5 godina. Nastavno, navodi da se stare poslovne</w:t>
      </w:r>
      <w:r w:rsidRPr="001C716F">
        <w:rPr>
          <w:rFonts w:ascii="Arial" w:hAnsi="Arial" w:cs="Arial"/>
          <w:color w:val="000000"/>
          <w:sz w:val="24"/>
          <w:szCs w:val="24"/>
        </w:rPr>
        <w:br/>
        <w:t>knjige nalaze u bivšem računovodstvu zadruge, a naziv kojeg računovodstva se isti ne</w:t>
      </w:r>
      <w:r w:rsidRPr="001C716F">
        <w:rPr>
          <w:rFonts w:ascii="Arial" w:hAnsi="Arial" w:cs="Arial"/>
          <w:color w:val="000000"/>
          <w:sz w:val="24"/>
          <w:szCs w:val="24"/>
        </w:rPr>
        <w:br/>
        <w:t>sjeća.</w:t>
      </w:r>
      <w:r w:rsidRPr="001C716F">
        <w:rPr>
          <w:rFonts w:ascii="Arial" w:hAnsi="Arial" w:cs="Arial"/>
          <w:color w:val="000000"/>
          <w:sz w:val="24"/>
          <w:szCs w:val="24"/>
        </w:rPr>
        <w:br/>
        <w:t>10. Od bivšeg zakonskog zastupnika dužnika pribavljen je Popis imovine i obveza od dana</w:t>
      </w:r>
      <w:r w:rsidR="00111A48">
        <w:rPr>
          <w:rFonts w:ascii="Arial" w:hAnsi="Arial" w:cs="Arial"/>
          <w:color w:val="000000"/>
          <w:sz w:val="24"/>
          <w:szCs w:val="24"/>
        </w:rPr>
        <w:t xml:space="preserve"> </w:t>
      </w:r>
      <w:r w:rsidRPr="001C716F">
        <w:rPr>
          <w:rFonts w:ascii="Arial" w:hAnsi="Arial" w:cs="Arial"/>
          <w:color w:val="000000"/>
          <w:sz w:val="24"/>
          <w:szCs w:val="24"/>
        </w:rPr>
        <w:t>06.04.2021. godine iz kojeg proizlazi da dužnik nema u vlasništvu nikakvu imovinu.</w:t>
      </w:r>
      <w:r w:rsidRPr="001C716F">
        <w:rPr>
          <w:rFonts w:ascii="Arial" w:hAnsi="Arial" w:cs="Arial"/>
          <w:color w:val="000000"/>
          <w:sz w:val="24"/>
          <w:szCs w:val="24"/>
        </w:rPr>
        <w:br/>
        <w:t>11. Pribavljeno je uvjerenje iz službene evidencije Ministarstva unutarnjih poslova od dana</w:t>
      </w:r>
      <w:r w:rsidR="00111A48">
        <w:rPr>
          <w:rFonts w:ascii="Arial" w:hAnsi="Arial" w:cs="Arial"/>
          <w:color w:val="000000"/>
          <w:sz w:val="24"/>
          <w:szCs w:val="24"/>
        </w:rPr>
        <w:t xml:space="preserve"> </w:t>
      </w:r>
      <w:r w:rsidRPr="001C716F">
        <w:rPr>
          <w:rFonts w:ascii="Arial" w:hAnsi="Arial" w:cs="Arial"/>
          <w:color w:val="000000"/>
          <w:sz w:val="24"/>
          <w:szCs w:val="24"/>
        </w:rPr>
        <w:t>09.04.2021. godine, broj: H022-U-00070-21 iz kojeg proizlazi da je dužnik na dan</w:t>
      </w:r>
      <w:r w:rsidRPr="001C716F">
        <w:rPr>
          <w:rFonts w:ascii="Arial" w:hAnsi="Arial" w:cs="Arial"/>
          <w:color w:val="000000"/>
          <w:sz w:val="24"/>
          <w:szCs w:val="24"/>
        </w:rPr>
        <w:br/>
        <w:t>09.04.2021. godine evidentiran kao vlasnik vozila:</w:t>
      </w:r>
      <w:r w:rsidRPr="001C716F">
        <w:rPr>
          <w:rFonts w:ascii="Arial" w:hAnsi="Arial" w:cs="Arial"/>
          <w:color w:val="000000"/>
          <w:sz w:val="24"/>
          <w:szCs w:val="24"/>
        </w:rPr>
        <w:br/>
        <w:t>1.) - 04, marka KRONE AZW 18, godina proizvodnje 1999., broj šasije:</w:t>
      </w:r>
      <w:r w:rsidRPr="001C716F">
        <w:rPr>
          <w:rFonts w:ascii="Arial" w:hAnsi="Arial" w:cs="Arial"/>
          <w:color w:val="000000"/>
          <w:sz w:val="24"/>
          <w:szCs w:val="24"/>
        </w:rPr>
        <w:br/>
        <w:t>WKEAZW18000X29413, reg. oznake ZG3476EK, datum odjave: 20.06.2014.</w:t>
      </w:r>
      <w:r w:rsidRPr="001C716F">
        <w:rPr>
          <w:rFonts w:ascii="Arial" w:hAnsi="Arial" w:cs="Arial"/>
          <w:color w:val="000000"/>
          <w:sz w:val="24"/>
          <w:szCs w:val="24"/>
        </w:rPr>
        <w:br/>
      </w:r>
    </w:p>
    <w:p w:rsidRPr="001C716F" w:rsidR="001C716F" w:rsidP="001C716F" w:rsidRDefault="001C716F">
      <w:pPr>
        <w:rPr>
          <w:rFonts w:ascii="Arial" w:hAnsi="Arial" w:cs="Arial"/>
          <w:sz w:val="24"/>
          <w:szCs w:val="24"/>
        </w:rPr>
      </w:pPr>
      <w:r w:rsidRPr="001C716F">
        <w:rPr>
          <w:rFonts w:ascii="Arial" w:hAnsi="Arial" w:cs="Arial"/>
          <w:color w:val="000000"/>
          <w:sz w:val="24"/>
          <w:szCs w:val="24"/>
        </w:rPr>
        <w:lastRenderedPageBreak/>
        <w:t>2.) - M1, marka MERCEDES S 280, godina proizvodnje 1985, broj šasije:</w:t>
      </w:r>
      <w:r w:rsidRPr="001C716F">
        <w:rPr>
          <w:rFonts w:ascii="Arial" w:hAnsi="Arial" w:cs="Arial"/>
          <w:color w:val="000000"/>
          <w:sz w:val="24"/>
          <w:szCs w:val="24"/>
        </w:rPr>
        <w:br/>
        <w:t>WDB12602112027305, reg. oznake ZG6890DU, datum odjave: 10.05.2012.</w:t>
      </w:r>
      <w:r w:rsidRPr="001C716F">
        <w:rPr>
          <w:rFonts w:ascii="Arial" w:hAnsi="Arial" w:cs="Arial"/>
          <w:color w:val="000000"/>
          <w:sz w:val="24"/>
          <w:szCs w:val="24"/>
        </w:rPr>
        <w:br/>
        <w:t>Bivši zakonski zastupnik društva je dana 06.04.2021. godine izjavio na zapisnik stečajnom</w:t>
      </w:r>
      <w:r w:rsidR="00111A48">
        <w:rPr>
          <w:rFonts w:ascii="Arial" w:hAnsi="Arial" w:cs="Arial"/>
          <w:color w:val="000000"/>
          <w:sz w:val="24"/>
          <w:szCs w:val="24"/>
        </w:rPr>
        <w:t xml:space="preserve"> </w:t>
      </w:r>
      <w:r w:rsidRPr="001C716F">
        <w:rPr>
          <w:rFonts w:ascii="Arial" w:hAnsi="Arial" w:cs="Arial"/>
          <w:color w:val="000000"/>
          <w:sz w:val="24"/>
          <w:szCs w:val="24"/>
        </w:rPr>
        <w:t>upravitelju kako vozilo pod rednim brojem:</w:t>
      </w:r>
      <w:r w:rsidRPr="001C716F">
        <w:rPr>
          <w:rFonts w:ascii="Arial" w:hAnsi="Arial" w:cs="Arial"/>
          <w:color w:val="000000"/>
          <w:sz w:val="24"/>
          <w:szCs w:val="24"/>
        </w:rPr>
        <w:br/>
        <w:t>1.) je ukradeno na parkiralištu kod prijatelja Miroslava Drvodjelca iz Samobora te se isto ne</w:t>
      </w:r>
      <w:r w:rsidR="00111A48">
        <w:rPr>
          <w:rFonts w:ascii="Arial" w:hAnsi="Arial" w:cs="Arial"/>
          <w:color w:val="000000"/>
          <w:sz w:val="24"/>
          <w:szCs w:val="24"/>
        </w:rPr>
        <w:t xml:space="preserve"> </w:t>
      </w:r>
      <w:r w:rsidRPr="001C716F">
        <w:rPr>
          <w:rFonts w:ascii="Arial" w:hAnsi="Arial" w:cs="Arial"/>
          <w:color w:val="000000"/>
          <w:sz w:val="24"/>
          <w:szCs w:val="24"/>
        </w:rPr>
        <w:t>nalazi u posjedu i vlasništvu dužnika, a o istome nije priložio dokaz</w:t>
      </w:r>
      <w:r w:rsidRPr="001C716F">
        <w:rPr>
          <w:rFonts w:ascii="Arial" w:hAnsi="Arial" w:cs="Arial"/>
          <w:color w:val="000000"/>
          <w:sz w:val="24"/>
          <w:szCs w:val="24"/>
        </w:rPr>
        <w:br/>
        <w:t>2.) je prije 3-4 godine odvezeno na otpad u Zaprešić te da nije u posjedu i vlasništvu</w:t>
      </w:r>
      <w:r w:rsidRPr="001C716F">
        <w:rPr>
          <w:rFonts w:ascii="Arial" w:hAnsi="Arial" w:cs="Arial"/>
          <w:color w:val="000000"/>
          <w:sz w:val="24"/>
          <w:szCs w:val="24"/>
        </w:rPr>
        <w:br/>
        <w:t>dužnika, a o istome nije priložio dokaz</w:t>
      </w:r>
      <w:r w:rsidRPr="001C716F">
        <w:rPr>
          <w:rFonts w:ascii="Arial" w:hAnsi="Arial" w:cs="Arial"/>
          <w:color w:val="000000"/>
          <w:sz w:val="24"/>
          <w:szCs w:val="24"/>
        </w:rPr>
        <w:br/>
        <w:t>12. Pribavljena je Potvrda Općinskog suda u Novom Zagrebu, Zemljišnoknjižni odjel</w:t>
      </w:r>
      <w:r w:rsidRPr="001C716F">
        <w:rPr>
          <w:rFonts w:ascii="Arial" w:hAnsi="Arial" w:cs="Arial"/>
          <w:color w:val="000000"/>
          <w:sz w:val="24"/>
          <w:szCs w:val="24"/>
        </w:rPr>
        <w:br/>
        <w:t>Samobor, Broj: 11055/2021 od dana 09.04.2021. godine iz koje proizlazi kako dužnik</w:t>
      </w:r>
      <w:r w:rsidRPr="001C716F">
        <w:rPr>
          <w:rFonts w:ascii="Arial" w:hAnsi="Arial" w:cs="Arial"/>
          <w:color w:val="000000"/>
          <w:sz w:val="24"/>
          <w:szCs w:val="24"/>
        </w:rPr>
        <w:br/>
        <w:t>nije upisan kao vlasnik/suvlasnik nekretnina na području nadležnosti predmetnog</w:t>
      </w:r>
      <w:r w:rsidRPr="001C716F">
        <w:rPr>
          <w:rFonts w:ascii="Arial" w:hAnsi="Arial" w:cs="Arial"/>
          <w:color w:val="000000"/>
          <w:sz w:val="24"/>
          <w:szCs w:val="24"/>
        </w:rPr>
        <w:br/>
        <w:t>zemljišnoknjižnog odjela.</w:t>
      </w:r>
      <w:r w:rsidRPr="001C716F">
        <w:rPr>
          <w:rFonts w:ascii="Arial" w:hAnsi="Arial" w:cs="Arial"/>
          <w:color w:val="000000"/>
          <w:sz w:val="24"/>
          <w:szCs w:val="24"/>
        </w:rPr>
        <w:br/>
        <w:t>13. Pribavljeno je Uvjerenje Državne geodetske uprave, Područni ured za katastar Zagreb,</w:t>
      </w:r>
      <w:r w:rsidR="00D86611">
        <w:rPr>
          <w:rFonts w:ascii="Arial" w:hAnsi="Arial" w:cs="Arial"/>
          <w:color w:val="000000"/>
          <w:sz w:val="24"/>
          <w:szCs w:val="24"/>
        </w:rPr>
        <w:t xml:space="preserve"> </w:t>
      </w:r>
      <w:r w:rsidRPr="001C716F">
        <w:rPr>
          <w:rFonts w:ascii="Arial" w:hAnsi="Arial" w:cs="Arial"/>
          <w:color w:val="000000"/>
          <w:sz w:val="24"/>
          <w:szCs w:val="24"/>
        </w:rPr>
        <w:t>Odjel za katastar nekretnina Samobor, Klasa: 935-08/21-01/236 iz koje proizlazi kako</w:t>
      </w:r>
      <w:r w:rsidR="00D86611">
        <w:rPr>
          <w:rFonts w:ascii="Arial" w:hAnsi="Arial" w:cs="Arial"/>
          <w:color w:val="000000"/>
          <w:sz w:val="24"/>
          <w:szCs w:val="24"/>
        </w:rPr>
        <w:t xml:space="preserve"> </w:t>
      </w:r>
      <w:r w:rsidRPr="001C716F">
        <w:rPr>
          <w:rFonts w:ascii="Arial" w:hAnsi="Arial" w:cs="Arial"/>
          <w:color w:val="000000"/>
          <w:sz w:val="24"/>
          <w:szCs w:val="24"/>
        </w:rPr>
        <w:t>dužnik nije upisan u katastarskom operatu na području za koje evidenciju vodi Odjel za</w:t>
      </w:r>
      <w:r w:rsidR="00D86611">
        <w:rPr>
          <w:rFonts w:ascii="Arial" w:hAnsi="Arial" w:cs="Arial"/>
          <w:color w:val="000000"/>
          <w:sz w:val="24"/>
          <w:szCs w:val="24"/>
        </w:rPr>
        <w:t xml:space="preserve"> </w:t>
      </w:r>
      <w:r w:rsidRPr="001C716F">
        <w:rPr>
          <w:rFonts w:ascii="Arial" w:hAnsi="Arial" w:cs="Arial"/>
          <w:color w:val="000000"/>
          <w:sz w:val="24"/>
          <w:szCs w:val="24"/>
        </w:rPr>
        <w:t>katastar nekretnina Samobor.</w:t>
      </w:r>
      <w:r w:rsidRPr="001C716F">
        <w:rPr>
          <w:rFonts w:ascii="Arial" w:hAnsi="Arial" w:cs="Arial"/>
          <w:color w:val="000000"/>
          <w:sz w:val="24"/>
          <w:szCs w:val="24"/>
        </w:rPr>
        <w:br/>
        <w:t>14. Od bivšeg zakonskog zastupnika dužnika pribavljen je Popis imovine i obveza od dana</w:t>
      </w:r>
      <w:r w:rsidR="00D86611">
        <w:rPr>
          <w:rFonts w:ascii="Arial" w:hAnsi="Arial" w:cs="Arial"/>
          <w:color w:val="000000"/>
          <w:sz w:val="24"/>
          <w:szCs w:val="24"/>
        </w:rPr>
        <w:t xml:space="preserve"> </w:t>
      </w:r>
      <w:r w:rsidRPr="001C716F">
        <w:rPr>
          <w:rFonts w:ascii="Arial" w:hAnsi="Arial" w:cs="Arial"/>
          <w:color w:val="000000"/>
          <w:sz w:val="24"/>
          <w:szCs w:val="24"/>
        </w:rPr>
        <w:t>06.04.2021. godine iz kojeg proizlazi da dužnik nema u vlasništvu nikakvu imovinu.</w:t>
      </w:r>
      <w:r w:rsidRPr="001C716F">
        <w:rPr>
          <w:rFonts w:ascii="Arial" w:hAnsi="Arial" w:cs="Arial"/>
          <w:color w:val="000000"/>
          <w:sz w:val="24"/>
          <w:szCs w:val="24"/>
        </w:rPr>
        <w:br/>
        <w:t>15. Izvršene su i sve druge potrebne radnje u tijeku stečajnog postupka.</w:t>
      </w:r>
      <w:r w:rsidRPr="001C716F">
        <w:rPr>
          <w:rFonts w:ascii="Arial" w:hAnsi="Arial" w:cs="Arial"/>
          <w:color w:val="000000"/>
          <w:sz w:val="24"/>
          <w:szCs w:val="24"/>
        </w:rPr>
        <w:br/>
      </w:r>
      <w:r w:rsidRPr="001C716F">
        <w:rPr>
          <w:rFonts w:ascii="Arial" w:hAnsi="Arial" w:cs="Arial"/>
          <w:bCs/>
          <w:color w:val="000000"/>
          <w:sz w:val="24"/>
          <w:szCs w:val="24"/>
        </w:rPr>
        <w:t>3. IMOVINA DRUŠTVA</w:t>
      </w:r>
      <w:r w:rsidRPr="001C716F">
        <w:rPr>
          <w:rFonts w:ascii="Arial" w:hAnsi="Arial" w:cs="Arial"/>
          <w:bCs/>
          <w:color w:val="000000"/>
          <w:sz w:val="24"/>
          <w:szCs w:val="24"/>
        </w:rPr>
        <w:br/>
        <w:t>3.1. POKRETNINE/ TRANSPORTNA SREDSTVA</w:t>
      </w:r>
      <w:r w:rsidRPr="001C716F">
        <w:rPr>
          <w:rFonts w:ascii="Arial" w:hAnsi="Arial" w:cs="Arial"/>
          <w:bCs/>
          <w:color w:val="000000"/>
          <w:sz w:val="24"/>
          <w:szCs w:val="24"/>
        </w:rPr>
        <w:br/>
      </w:r>
      <w:r w:rsidRPr="001C716F">
        <w:rPr>
          <w:rFonts w:ascii="Arial" w:hAnsi="Arial" w:cs="Arial"/>
          <w:color w:val="000000"/>
          <w:sz w:val="24"/>
          <w:szCs w:val="24"/>
        </w:rPr>
        <w:t>Prema Uvjerenju izdanom iz službene evidencije Ministarstva unutarnjih poslova od dana</w:t>
      </w:r>
      <w:r w:rsidR="00D86611">
        <w:rPr>
          <w:rFonts w:ascii="Arial" w:hAnsi="Arial" w:cs="Arial"/>
          <w:color w:val="000000"/>
          <w:sz w:val="24"/>
          <w:szCs w:val="24"/>
        </w:rPr>
        <w:t xml:space="preserve"> </w:t>
      </w:r>
      <w:r w:rsidRPr="001C716F">
        <w:rPr>
          <w:rFonts w:ascii="Arial" w:hAnsi="Arial" w:cs="Arial"/>
          <w:color w:val="000000"/>
          <w:sz w:val="24"/>
          <w:szCs w:val="24"/>
        </w:rPr>
        <w:t>09.04.2021. godine, broj: H022-U-00070-21 iz kojeg proizlazi da je dužnik na dan 09.04.2021.</w:t>
      </w:r>
      <w:r w:rsidR="00D86611">
        <w:rPr>
          <w:rFonts w:ascii="Arial" w:hAnsi="Arial" w:cs="Arial"/>
          <w:color w:val="000000"/>
          <w:sz w:val="24"/>
          <w:szCs w:val="24"/>
        </w:rPr>
        <w:t xml:space="preserve"> </w:t>
      </w:r>
      <w:r w:rsidRPr="001C716F">
        <w:rPr>
          <w:rFonts w:ascii="Arial" w:hAnsi="Arial" w:cs="Arial"/>
          <w:color w:val="000000"/>
          <w:sz w:val="24"/>
          <w:szCs w:val="24"/>
        </w:rPr>
        <w:t>godine evidentiran kao vlasnik vozila:</w:t>
      </w:r>
      <w:r w:rsidRPr="001C716F">
        <w:rPr>
          <w:rFonts w:ascii="Arial" w:hAnsi="Arial" w:cs="Arial"/>
          <w:color w:val="000000"/>
          <w:sz w:val="24"/>
          <w:szCs w:val="24"/>
        </w:rPr>
        <w:br/>
        <w:t>1.) - 04, marka KRONE AZW 18, godina proizvodnje 1999., broj šasije:</w:t>
      </w:r>
      <w:r w:rsidRPr="001C716F">
        <w:rPr>
          <w:rFonts w:ascii="Arial" w:hAnsi="Arial" w:cs="Arial"/>
          <w:color w:val="000000"/>
          <w:sz w:val="24"/>
          <w:szCs w:val="24"/>
        </w:rPr>
        <w:br/>
        <w:t>WKEAZW18000X29413, reg. oznake ZG3476EK, datum odjave: 20.06.2014.</w:t>
      </w:r>
      <w:r w:rsidRPr="001C716F">
        <w:rPr>
          <w:rFonts w:ascii="Arial" w:hAnsi="Arial" w:cs="Arial"/>
          <w:color w:val="000000"/>
          <w:sz w:val="24"/>
          <w:szCs w:val="24"/>
        </w:rPr>
        <w:br/>
        <w:t>2.) - M1, marka MERCEDES S 280, godina proizvodnje 1985, broj šasije:</w:t>
      </w:r>
      <w:r w:rsidRPr="001C716F">
        <w:rPr>
          <w:rFonts w:ascii="Arial" w:hAnsi="Arial" w:cs="Arial"/>
          <w:color w:val="000000"/>
          <w:sz w:val="24"/>
          <w:szCs w:val="24"/>
        </w:rPr>
        <w:br/>
        <w:t>WDB12602112027305, reg. oznake ZG6890DU, datum odjave: 10.05.2012.</w:t>
      </w:r>
      <w:r w:rsidRPr="001C716F">
        <w:rPr>
          <w:rFonts w:ascii="Arial" w:hAnsi="Arial" w:cs="Arial"/>
          <w:color w:val="000000"/>
          <w:sz w:val="24"/>
          <w:szCs w:val="24"/>
        </w:rPr>
        <w:br/>
        <w:t>Bivši zakonski zastupnik društva je dana 06.04.2021. godine izjavio na zapisnik stečajnom</w:t>
      </w:r>
      <w:r w:rsidR="00D86611">
        <w:rPr>
          <w:rFonts w:ascii="Arial" w:hAnsi="Arial" w:cs="Arial"/>
          <w:color w:val="000000"/>
          <w:sz w:val="24"/>
          <w:szCs w:val="24"/>
        </w:rPr>
        <w:t xml:space="preserve"> </w:t>
      </w:r>
      <w:r w:rsidRPr="001C716F">
        <w:rPr>
          <w:rFonts w:ascii="Arial" w:hAnsi="Arial" w:cs="Arial"/>
          <w:color w:val="000000"/>
          <w:sz w:val="24"/>
          <w:szCs w:val="24"/>
        </w:rPr>
        <w:t>upravitelju kako vozilo pod rednim brojem:</w:t>
      </w:r>
      <w:r w:rsidRPr="001C716F">
        <w:rPr>
          <w:rFonts w:ascii="Arial" w:hAnsi="Arial" w:cs="Arial"/>
          <w:color w:val="000000"/>
          <w:sz w:val="24"/>
          <w:szCs w:val="24"/>
        </w:rPr>
        <w:br/>
        <w:t>1.) je ukradeno na parkiralištu kod prijatelja Miroslava Drvodjelca, a o istome nije priložio</w:t>
      </w:r>
      <w:r w:rsidRPr="001C716F">
        <w:rPr>
          <w:rFonts w:ascii="Arial" w:hAnsi="Arial" w:cs="Arial"/>
          <w:color w:val="000000"/>
          <w:sz w:val="24"/>
          <w:szCs w:val="24"/>
        </w:rPr>
        <w:br/>
        <w:t>dokaz</w:t>
      </w:r>
      <w:r w:rsidRPr="001C716F">
        <w:rPr>
          <w:rFonts w:ascii="Arial" w:hAnsi="Arial" w:cs="Arial"/>
          <w:color w:val="000000"/>
          <w:sz w:val="24"/>
          <w:szCs w:val="24"/>
        </w:rPr>
        <w:br/>
        <w:t>2.) je prije 3,4 godine odvezeno na otpad u Zaprešić te da nije u vlasništvu društva, a o istome</w:t>
      </w:r>
      <w:r w:rsidR="00D86611">
        <w:rPr>
          <w:rFonts w:ascii="Arial" w:hAnsi="Arial" w:cs="Arial"/>
          <w:color w:val="000000"/>
          <w:sz w:val="24"/>
          <w:szCs w:val="24"/>
        </w:rPr>
        <w:t xml:space="preserve"> </w:t>
      </w:r>
      <w:r w:rsidRPr="001C716F">
        <w:rPr>
          <w:rFonts w:ascii="Arial" w:hAnsi="Arial" w:cs="Arial"/>
          <w:color w:val="000000"/>
          <w:sz w:val="24"/>
          <w:szCs w:val="24"/>
        </w:rPr>
        <w:t>nije priložio dokaz</w:t>
      </w:r>
      <w:r w:rsidRPr="001C716F">
        <w:rPr>
          <w:rFonts w:ascii="Arial" w:hAnsi="Arial" w:cs="Arial"/>
          <w:color w:val="000000"/>
          <w:sz w:val="24"/>
          <w:szCs w:val="24"/>
        </w:rPr>
        <w:br/>
        <w:t>Od bivšeg zakonskog zastupnika dužnika pribavljen je Popis imovine i obveza od dana</w:t>
      </w:r>
      <w:r w:rsidRPr="001C716F">
        <w:rPr>
          <w:rFonts w:ascii="Arial" w:hAnsi="Arial" w:cs="Arial"/>
          <w:color w:val="000000"/>
          <w:sz w:val="24"/>
          <w:szCs w:val="24"/>
        </w:rPr>
        <w:br/>
        <w:t>06.04.2021. godine iz kojeg proizlazi da dužnik nema u vlasništvu nikakvu imovinu.</w:t>
      </w:r>
      <w:r w:rsidRPr="001C716F">
        <w:rPr>
          <w:rFonts w:ascii="Arial" w:hAnsi="Arial" w:cs="Arial"/>
          <w:color w:val="000000"/>
          <w:sz w:val="24"/>
          <w:szCs w:val="24"/>
        </w:rPr>
        <w:br/>
      </w:r>
      <w:r w:rsidRPr="001C716F">
        <w:rPr>
          <w:rFonts w:ascii="Arial" w:hAnsi="Arial" w:cs="Arial"/>
          <w:bCs/>
          <w:color w:val="000000"/>
          <w:sz w:val="24"/>
          <w:szCs w:val="24"/>
        </w:rPr>
        <w:t>3.2. NEKRETNINE</w:t>
      </w:r>
      <w:r w:rsidRPr="001C716F">
        <w:rPr>
          <w:rFonts w:ascii="Arial" w:hAnsi="Arial" w:cs="Arial"/>
          <w:bCs/>
          <w:color w:val="000000"/>
          <w:sz w:val="24"/>
          <w:szCs w:val="24"/>
        </w:rPr>
        <w:br/>
      </w:r>
      <w:r w:rsidRPr="001C716F">
        <w:rPr>
          <w:rFonts w:ascii="Arial" w:hAnsi="Arial" w:cs="Arial"/>
          <w:color w:val="000000"/>
          <w:sz w:val="24"/>
          <w:szCs w:val="24"/>
        </w:rPr>
        <w:t>Poljoprivredno, proizvodno, trgovačko, uslužna zadruga SB Samobor u stečaju nema u svome</w:t>
      </w:r>
      <w:r w:rsidR="00D86611">
        <w:rPr>
          <w:rFonts w:ascii="Arial" w:hAnsi="Arial" w:cs="Arial"/>
          <w:color w:val="000000"/>
          <w:sz w:val="24"/>
          <w:szCs w:val="24"/>
        </w:rPr>
        <w:t xml:space="preserve"> </w:t>
      </w:r>
      <w:r w:rsidRPr="001C716F">
        <w:rPr>
          <w:rFonts w:ascii="Arial" w:hAnsi="Arial" w:cs="Arial"/>
          <w:color w:val="000000"/>
          <w:sz w:val="24"/>
          <w:szCs w:val="24"/>
        </w:rPr>
        <w:t>vlasništvu nekretnine.</w:t>
      </w:r>
      <w:r w:rsidRPr="001C716F">
        <w:rPr>
          <w:rFonts w:ascii="Arial" w:hAnsi="Arial" w:cs="Arial"/>
          <w:color w:val="000000"/>
          <w:sz w:val="24"/>
          <w:szCs w:val="24"/>
        </w:rPr>
        <w:br/>
        <w:t>Isto proizlazi iz :</w:t>
      </w:r>
      <w:r w:rsidRPr="001C716F">
        <w:rPr>
          <w:rFonts w:ascii="Arial" w:hAnsi="Arial" w:cs="Arial"/>
          <w:color w:val="000000"/>
          <w:sz w:val="24"/>
          <w:szCs w:val="24"/>
        </w:rPr>
        <w:br/>
        <w:t>- Potvrde Općinskog suda u Novom Zagrebu, Zemljišnoknjižni odjel Samobor, Broj:</w:t>
      </w:r>
      <w:r w:rsidRPr="001C716F">
        <w:rPr>
          <w:rFonts w:ascii="Arial" w:hAnsi="Arial" w:cs="Arial"/>
          <w:color w:val="000000"/>
          <w:sz w:val="24"/>
          <w:szCs w:val="24"/>
        </w:rPr>
        <w:br/>
        <w:t>11055/2021 od dana 09.04.2021. godine</w:t>
      </w:r>
      <w:r w:rsidRPr="001C716F">
        <w:rPr>
          <w:rFonts w:ascii="Arial" w:hAnsi="Arial" w:cs="Arial"/>
          <w:color w:val="000000"/>
          <w:sz w:val="24"/>
          <w:szCs w:val="24"/>
        </w:rPr>
        <w:br/>
        <w:t>- Uvjerenja Državne geodetske uprave, Područni ured za katastar Zagreb, Odjel za katastar</w:t>
      </w:r>
      <w:r w:rsidR="00D86611">
        <w:rPr>
          <w:rFonts w:ascii="Arial" w:hAnsi="Arial" w:cs="Arial"/>
          <w:color w:val="000000"/>
          <w:sz w:val="24"/>
          <w:szCs w:val="24"/>
        </w:rPr>
        <w:t xml:space="preserve"> </w:t>
      </w:r>
      <w:r w:rsidRPr="001C716F">
        <w:rPr>
          <w:rFonts w:ascii="Arial" w:hAnsi="Arial" w:cs="Arial"/>
          <w:color w:val="000000"/>
          <w:sz w:val="24"/>
          <w:szCs w:val="24"/>
        </w:rPr>
        <w:t>nekretnina Samobor, Klasa: 935-08/21-01/236</w:t>
      </w:r>
      <w:r w:rsidRPr="001C716F">
        <w:rPr>
          <w:rFonts w:ascii="Arial" w:hAnsi="Arial" w:cs="Arial"/>
          <w:color w:val="000000"/>
          <w:sz w:val="24"/>
          <w:szCs w:val="24"/>
        </w:rPr>
        <w:br/>
        <w:t>- Od bivšeg zakonskog zastupnika dužnika pribavljen je Popis imovine i obveza od dana</w:t>
      </w:r>
      <w:r w:rsidRPr="001C716F">
        <w:rPr>
          <w:rFonts w:ascii="Arial" w:hAnsi="Arial" w:cs="Arial"/>
          <w:color w:val="000000"/>
          <w:sz w:val="24"/>
          <w:szCs w:val="24"/>
        </w:rPr>
        <w:br/>
        <w:t>06.04.2021. godine iz kojeg proizlazi da dužnik nema u vlasništvu nikakvu imovinu.</w:t>
      </w:r>
      <w:r w:rsidRPr="001C716F">
        <w:rPr>
          <w:rFonts w:ascii="Arial" w:hAnsi="Arial" w:cs="Arial"/>
          <w:color w:val="000000"/>
          <w:sz w:val="24"/>
          <w:szCs w:val="24"/>
        </w:rPr>
        <w:br/>
      </w:r>
      <w:r w:rsidRPr="001C716F">
        <w:rPr>
          <w:rFonts w:ascii="Arial" w:hAnsi="Arial" w:cs="Arial"/>
          <w:bCs/>
          <w:color w:val="000000"/>
          <w:sz w:val="24"/>
          <w:szCs w:val="24"/>
        </w:rPr>
        <w:lastRenderedPageBreak/>
        <w:t>4. OBVEZE STEČAJNE MASE</w:t>
      </w:r>
      <w:r w:rsidRPr="001C716F">
        <w:rPr>
          <w:rFonts w:ascii="Arial" w:hAnsi="Arial" w:cs="Arial"/>
          <w:bCs/>
          <w:color w:val="000000"/>
          <w:sz w:val="24"/>
          <w:szCs w:val="24"/>
        </w:rPr>
        <w:br/>
        <w:t>4.1. VJEROVNICI STEČAJNOG DUŽNIKA</w:t>
      </w:r>
      <w:r w:rsidRPr="001C716F">
        <w:rPr>
          <w:rFonts w:ascii="Arial" w:hAnsi="Arial" w:cs="Arial"/>
          <w:bCs/>
          <w:color w:val="000000"/>
          <w:sz w:val="24"/>
          <w:szCs w:val="24"/>
        </w:rPr>
        <w:br/>
      </w:r>
      <w:r w:rsidRPr="001C716F">
        <w:rPr>
          <w:rFonts w:ascii="Arial" w:hAnsi="Arial" w:cs="Arial"/>
          <w:color w:val="000000"/>
          <w:sz w:val="24"/>
          <w:szCs w:val="24"/>
        </w:rPr>
        <w:t>Stečajni upravitelj je zasada sastavio tablicu tražbina I. višeg isplatnog reda i II. višeg isplatnog</w:t>
      </w:r>
      <w:r w:rsidR="00D86611">
        <w:rPr>
          <w:rFonts w:ascii="Arial" w:hAnsi="Arial" w:cs="Arial"/>
          <w:color w:val="000000"/>
          <w:sz w:val="24"/>
          <w:szCs w:val="24"/>
        </w:rPr>
        <w:t xml:space="preserve"> </w:t>
      </w:r>
      <w:r w:rsidRPr="001C716F">
        <w:rPr>
          <w:rFonts w:ascii="Arial" w:hAnsi="Arial" w:cs="Arial"/>
          <w:color w:val="000000"/>
          <w:sz w:val="24"/>
          <w:szCs w:val="24"/>
        </w:rPr>
        <w:t>reda, obzirom da je zaprimio četiri (4) prijavljene tražbine vjerovnika stečajnog dužnika.</w:t>
      </w:r>
      <w:r w:rsidRPr="001C716F">
        <w:rPr>
          <w:rFonts w:ascii="Arial" w:hAnsi="Arial" w:cs="Arial"/>
          <w:color w:val="000000"/>
          <w:sz w:val="24"/>
          <w:szCs w:val="24"/>
        </w:rPr>
        <w:br/>
        <w:t>Posljednji rok za prijavu tražbina dužnika je bio 25.01.2021. godine.</w:t>
      </w:r>
      <w:r w:rsidRPr="001C716F">
        <w:rPr>
          <w:rFonts w:ascii="Arial" w:hAnsi="Arial" w:cs="Arial"/>
          <w:color w:val="000000"/>
          <w:sz w:val="24"/>
          <w:szCs w:val="24"/>
        </w:rPr>
        <w:br/>
        <w:t>Ukupan iznos prijavljenih tražbina:</w:t>
      </w:r>
      <w:r w:rsidRPr="001C716F">
        <w:rPr>
          <w:rFonts w:ascii="Arial" w:hAnsi="Arial" w:cs="Arial"/>
          <w:color w:val="000000"/>
          <w:sz w:val="24"/>
          <w:szCs w:val="24"/>
        </w:rPr>
        <w:br/>
      </w:r>
      <w:r w:rsidRPr="001C716F">
        <w:rPr>
          <w:rFonts w:ascii="Arial" w:hAnsi="Arial" w:cs="Arial"/>
          <w:i/>
          <w:iCs/>
          <w:color w:val="000000"/>
          <w:sz w:val="24"/>
          <w:szCs w:val="24"/>
        </w:rPr>
        <w:t>u kunama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1C716F" w:rsidR="001C716F" w:rsidTr="00D86611">
        <w:trPr>
          <w:gridAfter w:val="1"/>
          <w:wAfter w:w="1250" w:type="pct"/>
        </w:trPr>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Osporeno</w:t>
            </w:r>
          </w:p>
        </w:tc>
      </w:tr>
      <w:tr w:rsidRPr="001C716F" w:rsidR="001C716F" w:rsidTr="00D86611">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7.081,89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7.081,89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 kn</w:t>
            </w:r>
          </w:p>
        </w:tc>
      </w:tr>
      <w:tr w:rsidRPr="001C716F" w:rsidR="001C716F" w:rsidTr="00D86611">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II.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1.591.588,00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1.591.588,00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 kn</w:t>
            </w:r>
          </w:p>
        </w:tc>
      </w:tr>
      <w:tr w:rsidRPr="001C716F" w:rsidR="001C716F" w:rsidTr="00D86611">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1.598.669,89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1.598.669,89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 kn</w:t>
            </w:r>
          </w:p>
        </w:tc>
      </w:tr>
    </w:tbl>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4.2. DOSPJELI NEPODMIRENI TROŠKOVI OD OTVARANJA</w:t>
      </w:r>
      <w:r w:rsidRPr="001C716F">
        <w:rPr>
          <w:rFonts w:ascii="Arial" w:hAnsi="Arial" w:cs="Arial"/>
          <w:bCs/>
          <w:color w:val="000000"/>
          <w:sz w:val="24"/>
          <w:szCs w:val="24"/>
        </w:rPr>
        <w:br/>
        <w:t>STEČAJNOG POSTUPKA 18.12.2020. godine DO 09.04.2021. godine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 xml:space="preserve">rb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 xml:space="preserve">Troškovi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Iznos u kn</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Izrada pečata – posudba stečajni upravitelj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103,00</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Knjigovodstvene usluge bruto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2.000,00 kn</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Materijalni troškovi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85,84</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Loko vožnja stečajnog upravitelja (Zagreb – Samobor), (Samobor –</w:t>
            </w:r>
            <w:r w:rsidRPr="001C716F">
              <w:rPr>
                <w:rFonts w:ascii="Arial" w:hAnsi="Arial" w:cs="Arial"/>
                <w:color w:val="000000"/>
                <w:sz w:val="24"/>
                <w:szCs w:val="24"/>
              </w:rPr>
              <w:br/>
              <w:t xml:space="preserve">Zagreb) 4x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400,00 kn</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2.588,84 kn</w:t>
            </w:r>
          </w:p>
        </w:tc>
        <w:tc>
          <w:tcPr>
            <w:tcW w:w="1667" w:type="pct"/>
            <w:vAlign w:val="center"/>
            <w:hideMark/>
          </w:tcPr>
          <w:p w:rsidRPr="001C716F" w:rsidR="001C716F" w:rsidP="001C716F" w:rsidRDefault="001C716F">
            <w:pPr>
              <w:overflowPunct/>
              <w:autoSpaceDE/>
              <w:autoSpaceDN/>
              <w:adjustRightInd/>
              <w:textAlignment w:val="auto"/>
              <w:rPr>
                <w:rFonts w:ascii="Arial" w:hAnsi="Arial" w:cs="Arial"/>
                <w:sz w:val="24"/>
                <w:szCs w:val="24"/>
              </w:rPr>
            </w:pPr>
          </w:p>
        </w:tc>
      </w:tr>
    </w:tbl>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4.3. PREDRAČUN TROŠKOVA ZA NAREDNO ŠESTOMJESEČNO</w:t>
      </w:r>
      <w:r w:rsidRPr="001C716F">
        <w:rPr>
          <w:rFonts w:ascii="Arial" w:hAnsi="Arial" w:cs="Arial"/>
          <w:bCs/>
          <w:color w:val="000000"/>
          <w:sz w:val="24"/>
          <w:szCs w:val="24"/>
        </w:rPr>
        <w:br/>
        <w:t>RAZDOBLJE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rb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Troškovi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Iznos u kn</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Materijalni troškovi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200,00</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Knjigovodstvene usluge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3.000,00</w:t>
            </w:r>
          </w:p>
        </w:tc>
      </w:tr>
      <w:tr w:rsidRPr="001C716F" w:rsidR="001C716F" w:rsidTr="00D86611">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bCs/>
                <w:color w:val="000000"/>
                <w:sz w:val="24"/>
                <w:szCs w:val="24"/>
              </w:rPr>
              <w:t>3.200,00</w:t>
            </w:r>
          </w:p>
        </w:tc>
        <w:tc>
          <w:tcPr>
            <w:tcW w:w="1667" w:type="pct"/>
            <w:vAlign w:val="center"/>
            <w:hideMark/>
          </w:tcPr>
          <w:p w:rsidRPr="001C716F" w:rsidR="001C716F" w:rsidP="001C716F" w:rsidRDefault="001C716F">
            <w:pPr>
              <w:overflowPunct/>
              <w:autoSpaceDE/>
              <w:autoSpaceDN/>
              <w:adjustRightInd/>
              <w:textAlignment w:val="auto"/>
              <w:rPr>
                <w:rFonts w:ascii="Arial" w:hAnsi="Arial" w:cs="Arial"/>
                <w:sz w:val="24"/>
                <w:szCs w:val="24"/>
              </w:rPr>
            </w:pPr>
          </w:p>
        </w:tc>
      </w:tr>
    </w:tbl>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br/>
      </w:r>
      <w:r w:rsidRPr="001C716F">
        <w:rPr>
          <w:rFonts w:ascii="Arial" w:hAnsi="Arial" w:cs="Arial"/>
          <w:bCs/>
          <w:color w:val="000000"/>
          <w:sz w:val="24"/>
          <w:szCs w:val="24"/>
        </w:rPr>
        <w:t>5. ODNOS IMOVINE I OBVEZA STEČAJNOG DUŽNIKA(nesporno)</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IMOVINA STEČAJNOG DUŽNIKA na dan 06.04.2021. godine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u kunama</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 Nekretnine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2. Pokrenine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UKUPNO IMOVINA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0,00</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OBVEZE STEČAJNOG DUŽNIKA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u kunama</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1. Dospjeli nepodmireni troškovi od otvaranja stečajnog postupka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2.588,84</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2. Predračun troškova stečajnog postupka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3.200,00</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3. Priznato 1 viši isplatni red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7.081,89 kn</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4. Priznato 2. viši isplatni red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1.591.588,00 kn</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5. Razlučna prava na pokretninama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498.756,65 kn</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lastRenderedPageBreak/>
              <w:t xml:space="preserve">UKUPNO OBVEZE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2.103.215,38 kn</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NEPODMIRENI DIO OBVEZA STEČAJNOG DUŽNIKA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1.598.669,89 kn</w:t>
            </w:r>
          </w:p>
        </w:tc>
      </w:tr>
      <w:tr w:rsidRPr="001C716F" w:rsidR="001C716F" w:rsidTr="00D86611">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 xml:space="preserve">UKUPNA IMOVINA - UKUPNE OBVEZE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1C716F" w:rsidR="001C716F" w:rsidP="001C716F" w:rsidRDefault="001C716F">
            <w:pPr>
              <w:overflowPunct/>
              <w:autoSpaceDE/>
              <w:autoSpaceDN/>
              <w:adjustRightInd/>
              <w:textAlignment w:val="auto"/>
              <w:rPr>
                <w:rFonts w:ascii="Arial" w:hAnsi="Arial" w:cs="Arial"/>
                <w:sz w:val="24"/>
                <w:szCs w:val="24"/>
              </w:rPr>
            </w:pPr>
            <w:r w:rsidRPr="001C716F">
              <w:rPr>
                <w:rFonts w:ascii="Arial" w:hAnsi="Arial" w:cs="Arial"/>
                <w:color w:val="000000"/>
                <w:sz w:val="24"/>
                <w:szCs w:val="24"/>
              </w:rPr>
              <w:t>-2.103.215,38 kn</w:t>
            </w:r>
          </w:p>
        </w:tc>
      </w:tr>
    </w:tbl>
    <w:p w:rsidRPr="001C716F" w:rsidR="004079E2" w:rsidP="00597E23" w:rsidRDefault="001C716F">
      <w:pPr>
        <w:ind w:firstLine="720"/>
        <w:rPr>
          <w:rFonts w:ascii="Arial" w:hAnsi="Arial" w:cs="Arial"/>
          <w:bCs/>
          <w:sz w:val="24"/>
          <w:szCs w:val="24"/>
        </w:rPr>
      </w:pPr>
      <w:r w:rsidRPr="001C716F">
        <w:rPr>
          <w:rFonts w:ascii="Arial" w:hAnsi="Arial" w:cs="Arial"/>
          <w:color w:val="000000"/>
          <w:sz w:val="24"/>
          <w:szCs w:val="24"/>
        </w:rPr>
        <w:t>Nedostatak likvidnih sredstava na dan otvaranja stečajnog postupka iznosi 2.103.215,38 kn.</w:t>
      </w:r>
      <w:r w:rsidRPr="001C716F">
        <w:rPr>
          <w:rFonts w:ascii="Arial" w:hAnsi="Arial" w:cs="Arial"/>
          <w:color w:val="000000"/>
          <w:sz w:val="24"/>
          <w:szCs w:val="24"/>
        </w:rPr>
        <w:br/>
        <w:t>Slijedom navedenog, ne postoje uvjeti za nastavak poslovanja.</w:t>
      </w:r>
      <w:r w:rsidRPr="001C716F">
        <w:rPr>
          <w:rFonts w:ascii="Arial" w:hAnsi="Arial" w:cs="Arial"/>
          <w:color w:val="000000"/>
          <w:sz w:val="24"/>
          <w:szCs w:val="24"/>
        </w:rPr>
        <w:br/>
      </w:r>
      <w:r w:rsidRPr="001C716F">
        <w:rPr>
          <w:rFonts w:ascii="Arial" w:hAnsi="Arial" w:cs="Arial"/>
          <w:bCs/>
          <w:color w:val="000000"/>
          <w:sz w:val="24"/>
          <w:szCs w:val="24"/>
        </w:rPr>
        <w:t>6. ZAKLJUČAK</w:t>
      </w:r>
      <w:r w:rsidRPr="001C716F">
        <w:rPr>
          <w:rFonts w:ascii="Arial" w:hAnsi="Arial" w:cs="Arial"/>
          <w:bCs/>
          <w:color w:val="000000"/>
          <w:sz w:val="24"/>
          <w:szCs w:val="24"/>
        </w:rPr>
        <w:br/>
      </w:r>
      <w:r w:rsidRPr="001C716F">
        <w:rPr>
          <w:rFonts w:ascii="Arial" w:hAnsi="Arial" w:cs="Arial"/>
          <w:color w:val="000000"/>
          <w:sz w:val="24"/>
          <w:szCs w:val="24"/>
        </w:rPr>
        <w:t>U trenutku sačinjena ovog Izvješća Društvo nema zaposlenika.</w:t>
      </w:r>
      <w:r w:rsidRPr="001C716F">
        <w:rPr>
          <w:rFonts w:ascii="Arial" w:hAnsi="Arial" w:cs="Arial"/>
          <w:color w:val="000000"/>
          <w:sz w:val="24"/>
          <w:szCs w:val="24"/>
        </w:rPr>
        <w:br/>
        <w:t>Mišljenja sam kako ne postoji mogućnost namirenja vjerovnika I. i II. višeg isplatnog reda.</w:t>
      </w:r>
      <w:r w:rsidRPr="001C716F">
        <w:rPr>
          <w:rFonts w:ascii="Arial" w:hAnsi="Arial" w:cs="Arial"/>
          <w:color w:val="000000"/>
          <w:sz w:val="24"/>
          <w:szCs w:val="24"/>
        </w:rPr>
        <w:br/>
      </w:r>
      <w:r w:rsidRPr="001C716F">
        <w:rPr>
          <w:rFonts w:ascii="Arial" w:hAnsi="Arial" w:cs="Arial"/>
          <w:bCs/>
          <w:color w:val="000000"/>
          <w:sz w:val="24"/>
          <w:szCs w:val="24"/>
        </w:rPr>
        <w:t>Na temelju pročitanog i obrazloženog izvješća stečajnog upravitelja, daje se prijedlog</w:t>
      </w:r>
      <w:r w:rsidRPr="001C716F">
        <w:rPr>
          <w:rFonts w:ascii="Arial" w:hAnsi="Arial" w:cs="Arial"/>
          <w:bCs/>
          <w:color w:val="000000"/>
          <w:sz w:val="24"/>
          <w:szCs w:val="24"/>
        </w:rPr>
        <w:br/>
        <w:t>odluka o kojima nazočni vjerovnici na današnjem ročištu trebaju odlučivati, a koji</w:t>
      </w:r>
      <w:r w:rsidRPr="001C716F">
        <w:rPr>
          <w:rFonts w:ascii="Arial" w:hAnsi="Arial" w:cs="Arial"/>
          <w:bCs/>
          <w:color w:val="000000"/>
          <w:sz w:val="24"/>
          <w:szCs w:val="24"/>
        </w:rPr>
        <w:br/>
        <w:t>prijedlog glasi:</w:t>
      </w:r>
      <w:r w:rsidRPr="001C716F">
        <w:rPr>
          <w:rFonts w:ascii="Arial" w:hAnsi="Arial" w:cs="Arial"/>
          <w:bCs/>
          <w:color w:val="000000"/>
          <w:sz w:val="24"/>
          <w:szCs w:val="24"/>
        </w:rPr>
        <w:br/>
        <w:t>1. Prihvaća se Izvješće stečajnog upravitelja o gospodarskom položaju</w:t>
      </w:r>
      <w:r w:rsidR="00597E23">
        <w:rPr>
          <w:rFonts w:ascii="Arial" w:hAnsi="Arial" w:cs="Arial"/>
          <w:bCs/>
          <w:color w:val="000000"/>
          <w:sz w:val="24"/>
          <w:szCs w:val="24"/>
        </w:rPr>
        <w:t xml:space="preserve"> </w:t>
      </w:r>
      <w:r w:rsidRPr="001C716F">
        <w:rPr>
          <w:rFonts w:ascii="Arial" w:hAnsi="Arial" w:cs="Arial"/>
          <w:bCs/>
          <w:color w:val="000000"/>
          <w:sz w:val="24"/>
          <w:szCs w:val="24"/>
        </w:rPr>
        <w:t>stečajnog dužnika i njegovim uzrocima i do sada poduzete radnje</w:t>
      </w:r>
      <w:r w:rsidR="00597E23">
        <w:rPr>
          <w:rFonts w:ascii="Arial" w:hAnsi="Arial" w:cs="Arial"/>
          <w:bCs/>
          <w:color w:val="000000"/>
          <w:sz w:val="24"/>
          <w:szCs w:val="24"/>
        </w:rPr>
        <w:t xml:space="preserve"> </w:t>
      </w:r>
      <w:r w:rsidRPr="001C716F">
        <w:rPr>
          <w:rFonts w:ascii="Arial" w:hAnsi="Arial" w:cs="Arial"/>
          <w:bCs/>
          <w:color w:val="000000"/>
          <w:sz w:val="24"/>
          <w:szCs w:val="24"/>
        </w:rPr>
        <w:t>stečajnog upravitelja.</w:t>
      </w:r>
      <w:r w:rsidRPr="001C716F">
        <w:rPr>
          <w:rFonts w:ascii="Arial" w:hAnsi="Arial" w:cs="Arial"/>
          <w:bCs/>
          <w:color w:val="000000"/>
          <w:sz w:val="24"/>
          <w:szCs w:val="24"/>
        </w:rPr>
        <w:br/>
        <w:t>2. Obustavlja se poslovanje stečajnog dužnika.</w:t>
      </w:r>
      <w:r w:rsidRPr="001C716F">
        <w:rPr>
          <w:rFonts w:ascii="Arial" w:hAnsi="Arial" w:cs="Arial"/>
          <w:bCs/>
          <w:color w:val="000000"/>
          <w:sz w:val="24"/>
          <w:szCs w:val="24"/>
        </w:rPr>
        <w:br/>
        <w:t>3. Razno</w:t>
      </w:r>
      <w:r w:rsidRPr="001C716F">
        <w:rPr>
          <w:rFonts w:ascii="Arial" w:hAnsi="Arial" w:cs="Arial"/>
          <w:bCs/>
          <w:color w:val="000000"/>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4079E2" w:rsidP="004079E2" w:rsidRDefault="004079E2">
      <w:pPr>
        <w:jc w:val="both"/>
        <w:rPr>
          <w:rFonts w:ascii="Arial" w:hAnsi="Arial" w:cs="Arial"/>
          <w:bCs/>
          <w:sz w:val="24"/>
          <w:szCs w:val="24"/>
        </w:rPr>
      </w:pPr>
    </w:p>
    <w:p w:rsidR="00F43066" w:rsidP="00813E3B" w:rsidRDefault="00056BB6">
      <w:pPr>
        <w:jc w:val="both"/>
        <w:rPr>
          <w:rFonts w:ascii="Arial" w:hAnsi="Arial" w:cs="Arial"/>
          <w:bCs/>
          <w:sz w:val="24"/>
          <w:szCs w:val="24"/>
        </w:rPr>
      </w:pPr>
      <w:r w:rsidRPr="001C716F">
        <w:rPr>
          <w:rFonts w:ascii="Arial" w:hAnsi="Arial" w:cs="Arial"/>
          <w:bCs/>
          <w:sz w:val="24"/>
          <w:szCs w:val="24"/>
        </w:rPr>
        <w:tab/>
      </w:r>
      <w:r w:rsidRPr="001C716F" w:rsidR="00F43066">
        <w:rPr>
          <w:rFonts w:ascii="Arial" w:hAnsi="Arial" w:cs="Arial"/>
          <w:bCs/>
          <w:sz w:val="24"/>
          <w:szCs w:val="24"/>
        </w:rPr>
        <w:t xml:space="preserve"> </w:t>
      </w:r>
      <w:r w:rsidR="00A51DC4">
        <w:rPr>
          <w:rFonts w:ascii="Arial" w:hAnsi="Arial" w:cs="Arial"/>
          <w:bCs/>
          <w:sz w:val="24"/>
          <w:szCs w:val="24"/>
        </w:rPr>
        <w:t xml:space="preserve">Na upit stečajnog i razlučnog vjerovnika HBOR da li je pokušao doći u posjed imovine na kojoj postoji razlučno pravo, stečajni upravitelj ističe da je pokušao, ali je bivši upravitelj zadruge izjavio da ta imovina više ne postoji odnosno da nije u posjedu stečajnog dužnika. Predaje u spis informacije o bonitetu stečajnog dužnika od 28. Lipnja 2010. I bilancu od 31.12.2009. iz koje proizlazi da je dužnik u tom trenu imao materijalnu imovinu u visini od 16.467,00 kuna, a odnosi se na alate, pogonski inventar i transportnu imovinu. Također je imao i </w:t>
      </w:r>
      <w:r w:rsidR="00BB6A87">
        <w:rPr>
          <w:rFonts w:ascii="Arial" w:hAnsi="Arial" w:cs="Arial"/>
          <w:bCs/>
          <w:sz w:val="24"/>
          <w:szCs w:val="24"/>
        </w:rPr>
        <w:t>i</w:t>
      </w:r>
      <w:r w:rsidR="00A51DC4">
        <w:rPr>
          <w:rFonts w:ascii="Arial" w:hAnsi="Arial" w:cs="Arial"/>
          <w:bCs/>
          <w:sz w:val="24"/>
          <w:szCs w:val="24"/>
        </w:rPr>
        <w:t xml:space="preserve">movinu u visini od 8.991,00 kn koja se odnosi na potraživanja i to iznos od 8.257,00 koji se odnosi na potraživanja od kupaca i iznos od 734,00 kn koji se odnosi na potraživanje od države i drugih insititucija. Također je nađena imovina u iznosu od 102.402,00 kn u vidu zaliha, sirovina i materijala, te se na kraju navodi i knjigovodstvena kategorija novac u banci i blagajni u visini od 11.610,00 kn. </w:t>
      </w:r>
      <w:r w:rsidR="00995290">
        <w:rPr>
          <w:rFonts w:ascii="Arial" w:hAnsi="Arial" w:cs="Arial"/>
          <w:bCs/>
          <w:sz w:val="24"/>
          <w:szCs w:val="24"/>
        </w:rPr>
        <w:t xml:space="preserve">Slijedom navedenog ukupna aktiva na dan sastavljana bilance iznosila je 139.470,00 kn. </w:t>
      </w:r>
    </w:p>
    <w:p w:rsidR="00A51DC4" w:rsidP="00813E3B" w:rsidRDefault="00A51DC4">
      <w:pPr>
        <w:jc w:val="both"/>
        <w:rPr>
          <w:rFonts w:ascii="Arial" w:hAnsi="Arial" w:cs="Arial"/>
          <w:bCs/>
          <w:sz w:val="24"/>
          <w:szCs w:val="24"/>
        </w:rPr>
      </w:pPr>
      <w:r>
        <w:rPr>
          <w:rFonts w:ascii="Arial" w:hAnsi="Arial" w:cs="Arial"/>
          <w:bCs/>
          <w:sz w:val="24"/>
          <w:szCs w:val="24"/>
        </w:rPr>
        <w:tab/>
      </w:r>
    </w:p>
    <w:p w:rsidR="00E754B1" w:rsidP="00813E3B" w:rsidRDefault="00E754B1">
      <w:pPr>
        <w:jc w:val="both"/>
        <w:rPr>
          <w:rFonts w:ascii="Arial" w:hAnsi="Arial" w:cs="Arial"/>
          <w:bCs/>
          <w:sz w:val="24"/>
          <w:szCs w:val="24"/>
        </w:rPr>
      </w:pPr>
      <w:r>
        <w:rPr>
          <w:rFonts w:ascii="Arial" w:hAnsi="Arial" w:cs="Arial"/>
          <w:bCs/>
          <w:sz w:val="24"/>
          <w:szCs w:val="24"/>
        </w:rPr>
        <w:lastRenderedPageBreak/>
        <w:tab/>
      </w:r>
      <w:r w:rsidR="004B7FFA">
        <w:rPr>
          <w:rFonts w:ascii="Arial" w:hAnsi="Arial" w:cs="Arial"/>
          <w:bCs/>
          <w:sz w:val="24"/>
          <w:szCs w:val="24"/>
        </w:rPr>
        <w:t xml:space="preserve">Stečajni upravitelj izjavljuje da je, vezano za imovinu stečajnog dužnika izvršio uvid i podatke Državne </w:t>
      </w:r>
      <w:r w:rsidR="00256078">
        <w:rPr>
          <w:rFonts w:ascii="Arial" w:hAnsi="Arial" w:cs="Arial"/>
          <w:bCs/>
          <w:sz w:val="24"/>
          <w:szCs w:val="24"/>
        </w:rPr>
        <w:t xml:space="preserve">geodetske uprave i gruntovnice i utvrdio da nema nekretnina u vlasništvu. </w:t>
      </w:r>
    </w:p>
    <w:p w:rsidRPr="001C716F" w:rsidR="003406CE" w:rsidP="00813E3B" w:rsidRDefault="003406CE">
      <w:pPr>
        <w:jc w:val="both"/>
        <w:rPr>
          <w:rFonts w:ascii="Arial" w:hAnsi="Arial" w:cs="Arial"/>
          <w:bCs/>
          <w:sz w:val="24"/>
          <w:szCs w:val="24"/>
        </w:rPr>
      </w:pPr>
    </w:p>
    <w:p w:rsidRPr="001C716F" w:rsidR="004079E2" w:rsidP="004079E2" w:rsidRDefault="004942D3">
      <w:pPr>
        <w:ind w:firstLine="720"/>
        <w:jc w:val="both"/>
        <w:rPr>
          <w:rFonts w:ascii="Arial" w:hAnsi="Arial" w:cs="Arial"/>
          <w:bCs/>
          <w:sz w:val="24"/>
          <w:szCs w:val="24"/>
        </w:rPr>
      </w:pPr>
      <w:r w:rsidRPr="001C716F">
        <w:rPr>
          <w:rFonts w:ascii="Arial" w:hAnsi="Arial" w:cs="Arial"/>
          <w:bCs/>
          <w:sz w:val="24"/>
          <w:szCs w:val="24"/>
        </w:rPr>
        <w:t>Prisutni stečajni vjerovnici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Pr="001C716F" w:rsidR="004079E2" w:rsidP="004079E2" w:rsidRDefault="004079E2">
      <w:pPr>
        <w:rPr>
          <w:rFonts w:ascii="Arial" w:hAnsi="Arial" w:cs="Arial"/>
          <w:bCs/>
          <w:sz w:val="24"/>
          <w:szCs w:val="24"/>
        </w:rPr>
      </w:pPr>
    </w:p>
    <w:p w:rsidR="00813E3B" w:rsidP="00813E3B" w:rsidRDefault="00597E23">
      <w:pPr>
        <w:pStyle w:val="Odlomakpopisa"/>
        <w:numPr>
          <w:ilvl w:val="0"/>
          <w:numId w:val="35"/>
        </w:numPr>
        <w:rPr>
          <w:rFonts w:ascii="Arial" w:hAnsi="Arial" w:cs="Arial"/>
          <w:bCs/>
          <w:color w:val="000000"/>
          <w:sz w:val="24"/>
          <w:szCs w:val="24"/>
        </w:rPr>
      </w:pPr>
      <w:r w:rsidRPr="00813E3B">
        <w:rPr>
          <w:rFonts w:ascii="Arial" w:hAnsi="Arial" w:cs="Arial"/>
          <w:bCs/>
          <w:color w:val="000000"/>
          <w:sz w:val="24"/>
          <w:szCs w:val="24"/>
        </w:rPr>
        <w:t>Prihvaća se Izvješće stečajnog upravitelja o gospodarskom položaju stečajnog dužnika i njegovim uzrocima i do sada poduzet</w:t>
      </w:r>
      <w:r w:rsidR="00813E3B">
        <w:rPr>
          <w:rFonts w:ascii="Arial" w:hAnsi="Arial" w:cs="Arial"/>
          <w:bCs/>
          <w:color w:val="000000"/>
          <w:sz w:val="24"/>
          <w:szCs w:val="24"/>
        </w:rPr>
        <w:t>e radnje stečajnog upravitelja.</w:t>
      </w:r>
    </w:p>
    <w:p w:rsidR="00266C01" w:rsidP="00266C01" w:rsidRDefault="00266C01">
      <w:pPr>
        <w:pStyle w:val="Odlomakpopisa"/>
        <w:numPr>
          <w:ilvl w:val="0"/>
          <w:numId w:val="35"/>
        </w:numPr>
        <w:rPr>
          <w:rFonts w:ascii="Arial" w:hAnsi="Arial" w:cs="Arial"/>
          <w:bCs/>
          <w:color w:val="000000"/>
          <w:sz w:val="24"/>
          <w:szCs w:val="24"/>
        </w:rPr>
      </w:pPr>
      <w:r>
        <w:rPr>
          <w:rFonts w:ascii="Arial" w:hAnsi="Arial" w:cs="Arial"/>
          <w:bCs/>
          <w:color w:val="000000"/>
          <w:sz w:val="24"/>
          <w:szCs w:val="24"/>
        </w:rPr>
        <w:t>P</w:t>
      </w:r>
      <w:r w:rsidRPr="00266C01" w:rsidR="00597E23">
        <w:rPr>
          <w:rFonts w:ascii="Arial" w:hAnsi="Arial" w:cs="Arial"/>
          <w:bCs/>
          <w:color w:val="000000"/>
          <w:sz w:val="24"/>
          <w:szCs w:val="24"/>
        </w:rPr>
        <w:t>oslovanje stečajnog dužnika</w:t>
      </w:r>
      <w:r>
        <w:rPr>
          <w:rFonts w:ascii="Arial" w:hAnsi="Arial" w:cs="Arial"/>
          <w:bCs/>
          <w:color w:val="000000"/>
          <w:sz w:val="24"/>
          <w:szCs w:val="24"/>
        </w:rPr>
        <w:t xml:space="preserve"> neće se nastaviti</w:t>
      </w:r>
      <w:r w:rsidRPr="00266C01" w:rsidR="00597E23">
        <w:rPr>
          <w:rFonts w:ascii="Arial" w:hAnsi="Arial" w:cs="Arial"/>
          <w:bCs/>
          <w:color w:val="000000"/>
          <w:sz w:val="24"/>
          <w:szCs w:val="24"/>
        </w:rPr>
        <w:t>.</w:t>
      </w:r>
    </w:p>
    <w:p w:rsidRPr="00266C01" w:rsidR="005809A6" w:rsidP="00266C01" w:rsidRDefault="00266C01">
      <w:pPr>
        <w:pStyle w:val="Odlomakpopisa"/>
        <w:numPr>
          <w:ilvl w:val="0"/>
          <w:numId w:val="35"/>
        </w:numPr>
        <w:rPr>
          <w:rFonts w:ascii="Arial" w:hAnsi="Arial" w:cs="Arial"/>
          <w:bCs/>
          <w:color w:val="000000"/>
          <w:sz w:val="24"/>
          <w:szCs w:val="24"/>
        </w:rPr>
      </w:pPr>
      <w:r>
        <w:rPr>
          <w:rFonts w:ascii="Arial" w:hAnsi="Arial" w:cs="Arial"/>
          <w:bCs/>
          <w:color w:val="000000"/>
          <w:sz w:val="24"/>
          <w:szCs w:val="24"/>
        </w:rPr>
        <w:t>Pozvat će se bivši upravitelj zadruge kao odgovorna osoba stečajnog dužnika na davanje izjave u skladu sa danas priloženom bilancom, a vezano za imovinu u vlasništvu stečajnog dužnika.</w:t>
      </w:r>
      <w:r w:rsidR="00E42D2D">
        <w:rPr>
          <w:rFonts w:ascii="Arial" w:hAnsi="Arial" w:cs="Arial"/>
          <w:bCs/>
          <w:color w:val="000000"/>
          <w:sz w:val="24"/>
          <w:szCs w:val="24"/>
        </w:rPr>
        <w:t xml:space="preserve"> Adresa navedenog upravitelja je Gornji kraj 65, Samobor. </w:t>
      </w:r>
      <w:r w:rsidRPr="00266C01" w:rsidR="00597E23">
        <w:rPr>
          <w:rFonts w:ascii="Arial" w:hAnsi="Arial" w:cs="Arial"/>
          <w:bCs/>
          <w:color w:val="000000"/>
          <w:sz w:val="24"/>
          <w:szCs w:val="24"/>
        </w:rPr>
        <w:br/>
      </w:r>
    </w:p>
    <w:p w:rsidRPr="004B7FFA" w:rsidR="00BA294D" w:rsidP="004B7FFA" w:rsidRDefault="004079E2">
      <w:pPr>
        <w:pStyle w:val="Odlomakpopisa"/>
        <w:ind w:left="780"/>
        <w:jc w:val="center"/>
        <w:rPr>
          <w:rFonts w:ascii="Arial" w:hAnsi="Arial" w:cs="Arial"/>
          <w:bCs/>
          <w:sz w:val="24"/>
          <w:szCs w:val="24"/>
        </w:rPr>
      </w:pPr>
      <w:r w:rsidRPr="001C716F">
        <w:rPr>
          <w:rFonts w:ascii="Arial" w:hAnsi="Arial" w:cs="Arial"/>
          <w:bCs/>
          <w:sz w:val="24"/>
          <w:szCs w:val="24"/>
        </w:rPr>
        <w:t xml:space="preserve">Dovršeno u </w:t>
      </w:r>
      <w:r w:rsidR="004B345B">
        <w:rPr>
          <w:rFonts w:ascii="Arial" w:hAnsi="Arial" w:cs="Arial"/>
          <w:bCs/>
          <w:sz w:val="24"/>
          <w:szCs w:val="24"/>
        </w:rPr>
        <w:t xml:space="preserve">09,55 </w:t>
      </w:r>
      <w:r w:rsidRPr="001C716F">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4079E2" w:rsidP="00BA294D"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5809A6" w:rsidP="004079E2" w:rsidRDefault="005809A6">
      <w:pPr>
        <w:jc w:val="both"/>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4079E2" w:rsidP="004079E2" w:rsidRDefault="004079E2">
      <w:pPr>
        <w:jc w:val="both"/>
        <w:rPr>
          <w:rFonts w:ascii="Arial" w:hAnsi="Arial" w:cs="Arial"/>
          <w:bCs/>
          <w:sz w:val="24"/>
          <w:szCs w:val="24"/>
        </w:rPr>
      </w:pPr>
    </w:p>
    <w:p w:rsidRPr="001C716F" w:rsidR="005809A6" w:rsidP="004079E2" w:rsidRDefault="005809A6">
      <w:pPr>
        <w:jc w:val="both"/>
        <w:rPr>
          <w:rFonts w:ascii="Arial" w:hAnsi="Arial" w:cs="Arial"/>
          <w:bCs/>
          <w:sz w:val="24"/>
          <w:szCs w:val="24"/>
        </w:rPr>
      </w:pPr>
    </w:p>
    <w:p w:rsidRPr="001C716F" w:rsidR="005809A6" w:rsidP="004079E2" w:rsidRDefault="005809A6">
      <w:pPr>
        <w:jc w:val="both"/>
        <w:rPr>
          <w:rFonts w:ascii="Arial" w:hAnsi="Arial" w:cs="Arial"/>
          <w:bCs/>
          <w:sz w:val="24"/>
          <w:szCs w:val="24"/>
        </w:rPr>
      </w:pPr>
    </w:p>
    <w:p w:rsidRPr="001C716F" w:rsidR="005809A6" w:rsidP="004079E2" w:rsidRDefault="005809A6">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4D5F" w:rsidRDefault="00E84D5F">
      <w:r>
        <w:separator/>
      </w:r>
    </w:p>
  </w:endnote>
  <w:endnote w:type="continuationSeparator" w:id="0">
    <w:p w:rsidR="00E84D5F" w:rsidRDefault="00E84D5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4D5F" w:rsidRDefault="00E84D5F">
      <w:r>
        <w:separator/>
      </w:r>
    </w:p>
  </w:footnote>
  <w:footnote w:type="continuationSeparator" w:id="0">
    <w:p w:rsidR="00E84D5F" w:rsidRDefault="00E84D5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4D5F" w:rsidRDefault="00E84D5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A4A54">
      <w:rPr>
        <w:rStyle w:val="Brojstranice"/>
        <w:noProof/>
      </w:rPr>
      <w:t>8</w:t>
    </w:r>
    <w:r>
      <w:rPr>
        <w:rStyle w:val="Brojstranice"/>
      </w:rPr>
      <w:fldChar w:fldCharType="end"/>
    </w:r>
  </w:p>
  <w:p w:rsidRPr="00A207D6" w:rsidR="00E84D5F" w:rsidP="003D5E96" w:rsidRDefault="00E84D5F">
    <w:pPr>
      <w:pStyle w:val="Zaglavlje"/>
      <w:jc w:val="center"/>
      <w:rPr>
        <w:rFonts w:ascii="Arial" w:hAnsi="Arial" w:cs="Arial"/>
        <w:sz w:val="24"/>
        <w:szCs w:val="24"/>
      </w:rPr>
    </w:pPr>
    <w:r w:rsidRPr="00A207D6">
      <w:rPr>
        <w:rFonts w:ascii="Arial" w:hAnsi="Arial" w:cs="Arial"/>
        <w:bCs/>
        <w:sz w:val="24"/>
        <w:szCs w:val="24"/>
      </w:rPr>
      <w:t xml:space="preserve">                                                                                                               </w:t>
    </w:r>
    <w:r w:rsidRPr="00A207D6" w:rsidR="00327017">
      <w:rPr>
        <w:rFonts w:ascii="Arial" w:hAnsi="Arial" w:cs="Arial"/>
        <w:bCs/>
        <w:sz w:val="24"/>
        <w:szCs w:val="24"/>
      </w:rPr>
      <w:t xml:space="preserve">    48. St-</w:t>
    </w:r>
    <w:r w:rsidRPr="00A207D6" w:rsidR="00A207D6">
      <w:rPr>
        <w:rFonts w:ascii="Arial" w:hAnsi="Arial" w:cs="Arial"/>
        <w:bCs/>
        <w:sz w:val="24"/>
        <w:szCs w:val="24"/>
      </w:rPr>
      <w:t>2584/16</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RDefault="00E84D5F">
    <w:pPr>
      <w:pStyle w:val="Zaglavlje"/>
    </w:pPr>
  </w:p>
  <w:p w:rsidR="00E84D5F" w:rsidRDefault="00E84D5F">
    <w:pPr>
      <w:pStyle w:val="Zaglavlje"/>
    </w:pPr>
  </w:p>
  <w:p w:rsidR="00E84D5F" w:rsidRDefault="00E84D5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6">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0">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0"/>
  </w:num>
  <w:num w:numId="3">
    <w:abstractNumId w:val="13"/>
  </w:num>
  <w:num w:numId="4">
    <w:abstractNumId w:val="40"/>
  </w:num>
  <w:num w:numId="5">
    <w:abstractNumId w:val="23"/>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9"/>
  </w:num>
  <w:num w:numId="11">
    <w:abstractNumId w:val="27"/>
  </w:num>
  <w:num w:numId="12">
    <w:abstractNumId w:val="15"/>
  </w:num>
  <w:num w:numId="13">
    <w:abstractNumId w:val="30"/>
  </w:num>
  <w:num w:numId="14">
    <w:abstractNumId w:val="25"/>
  </w:num>
  <w:num w:numId="15">
    <w:abstractNumId w:val="11"/>
  </w:num>
  <w:num w:numId="16">
    <w:abstractNumId w:val="28"/>
  </w:num>
  <w:num w:numId="17">
    <w:abstractNumId w:val="32"/>
  </w:num>
  <w:num w:numId="18">
    <w:abstractNumId w:val="37"/>
  </w:num>
  <w:num w:numId="19">
    <w:abstractNumId w:val="33"/>
  </w:num>
  <w:num w:numId="20">
    <w:abstractNumId w:val="16"/>
  </w:num>
  <w:num w:numId="21">
    <w:abstractNumId w:val="18"/>
  </w:num>
  <w:num w:numId="22">
    <w:abstractNumId w:val="36"/>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9"/>
  </w:num>
  <w:num w:numId="32">
    <w:abstractNumId w:val="19"/>
  </w:num>
  <w:num w:numId="33">
    <w:abstractNumId w:val="22"/>
  </w:num>
  <w:num w:numId="34">
    <w:abstractNumId w:val="38"/>
  </w:num>
  <w:num w:numId="35">
    <w:abstractNumId w:val="35"/>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437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50B8"/>
    <w:rsid w:val="000B649A"/>
    <w:rsid w:val="000B796B"/>
    <w:rsid w:val="000B7B61"/>
    <w:rsid w:val="000B7F7B"/>
    <w:rsid w:val="000C0E3E"/>
    <w:rsid w:val="000C3151"/>
    <w:rsid w:val="000C4BFE"/>
    <w:rsid w:val="000D0832"/>
    <w:rsid w:val="000D0E0E"/>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4C1A"/>
    <w:rsid w:val="00146405"/>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0340"/>
    <w:rsid w:val="00182185"/>
    <w:rsid w:val="00182244"/>
    <w:rsid w:val="00182D1B"/>
    <w:rsid w:val="001834E2"/>
    <w:rsid w:val="001847BE"/>
    <w:rsid w:val="001875E5"/>
    <w:rsid w:val="001876F9"/>
    <w:rsid w:val="00192476"/>
    <w:rsid w:val="001932CC"/>
    <w:rsid w:val="00193BFA"/>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3578"/>
    <w:rsid w:val="00225EC1"/>
    <w:rsid w:val="002304A6"/>
    <w:rsid w:val="00235CF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6078"/>
    <w:rsid w:val="00257192"/>
    <w:rsid w:val="00257290"/>
    <w:rsid w:val="00257A66"/>
    <w:rsid w:val="002654D4"/>
    <w:rsid w:val="00266C01"/>
    <w:rsid w:val="00266D3A"/>
    <w:rsid w:val="002677E6"/>
    <w:rsid w:val="00271875"/>
    <w:rsid w:val="00271ADD"/>
    <w:rsid w:val="002720B1"/>
    <w:rsid w:val="002742D9"/>
    <w:rsid w:val="00274EEE"/>
    <w:rsid w:val="002753EC"/>
    <w:rsid w:val="0027653E"/>
    <w:rsid w:val="00280D1D"/>
    <w:rsid w:val="00284E50"/>
    <w:rsid w:val="00286321"/>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3369"/>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A8D"/>
    <w:rsid w:val="004D5B67"/>
    <w:rsid w:val="004D76F5"/>
    <w:rsid w:val="004E0DCB"/>
    <w:rsid w:val="004E2E52"/>
    <w:rsid w:val="004E3BB6"/>
    <w:rsid w:val="004E675C"/>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B79"/>
    <w:rsid w:val="0058698A"/>
    <w:rsid w:val="00587DBA"/>
    <w:rsid w:val="005901F0"/>
    <w:rsid w:val="005928D1"/>
    <w:rsid w:val="005929ED"/>
    <w:rsid w:val="00596847"/>
    <w:rsid w:val="00596EB6"/>
    <w:rsid w:val="00597E23"/>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10915"/>
    <w:rsid w:val="00813E3B"/>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6BC1"/>
    <w:rsid w:val="00BA720D"/>
    <w:rsid w:val="00BB603A"/>
    <w:rsid w:val="00BB61FD"/>
    <w:rsid w:val="00BB6A87"/>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3721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5287"/>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D2D"/>
    <w:rsid w:val="00E42E6C"/>
    <w:rsid w:val="00E4365F"/>
    <w:rsid w:val="00E46BC2"/>
    <w:rsid w:val="00E46D5B"/>
    <w:rsid w:val="00E47DCD"/>
    <w:rsid w:val="00E47FFC"/>
    <w:rsid w:val="00E5096E"/>
    <w:rsid w:val="00E514F0"/>
    <w:rsid w:val="00E52062"/>
    <w:rsid w:val="00E53F74"/>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4B1"/>
    <w:rsid w:val="00E75613"/>
    <w:rsid w:val="00E77A03"/>
    <w:rsid w:val="00E77F90"/>
    <w:rsid w:val="00E80198"/>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5387"/>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4A54"/>
    <w:rsid w:val="00FA6069"/>
    <w:rsid w:val="00FA6725"/>
    <w:rsid w:val="00FA6A25"/>
    <w:rsid w:val="00FA7018"/>
    <w:rsid w:val="00FA7E02"/>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371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27. travnja 2021.</izvorni_sadrzaj>
    <derivirana_varijabla naziv="DomainObject.StvarniPocetakDatum_1">27. travnja 2021.</derivirana_varijabla>
  </DomainObject.StvarniPocetakDatum>
  <DomainObject.StvarniZavrsetakDatum>
    <izvorni_sadrzaj>27. travnja 2021.</izvorni_sadrzaj>
    <derivirana_varijabla naziv="DomainObject.StvarniZavrsetakDatum_1">27. travnja 2021.</derivirana_varijabla>
  </DomainObject.StvarniZavrsetakDatum>
  <DomainObject.PlaniraniZavrsetakDatum>
    <izvorni_sadrzaj>27. travnja 2021.</izvorni_sadrzaj>
    <derivirana_varijabla naziv="DomainObject.PlaniraniZavrsetakDatum_1">27. travnja 2021.</derivirana_varijabla>
  </DomainObject.PlaniraniZavrsetakDatum>
  <DomainObject.PlaniraniPocetakDatum>
    <izvorni_sadrzaj>27. travnja 2021.</izvorni_sadrzaj>
    <derivirana_varijabla naziv="DomainObject.PlaniraniPocetakDatum_1">27.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09:36</izvorni_sadrzaj>
    <derivirana_varijabla naziv="DomainObject.StvarniZavrsetakVrijeme_1">09:36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2021.</izvorni_sadrzaj>
    <derivirana_varijabla naziv="DomainObject.Zapisnik.DatumKreiranja_1">27. travnja 2021.</derivirana_varijabla>
  </DomainObject.Zapisnik.DatumKreiranja>
  <DomainObject.Zapisnik.ImovinskaKorist>
    <izvorni_sadrzaj/>
    <derivirana_varijabla naziv="DomainObject.Zapisnik.ImovinskaKorist_1"/>
  </DomainObject.Zapisnik.ImovinskaKorist>
  <DomainObject.Zapisnik.Oznaka>
    <izvorni_sadrzaj>St-2584/2016-49</izvorni_sadrzaj>
    <derivirana_varijabla naziv="DomainObject.Zapisnik.Oznaka_1">St-2584/2016-49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2584</izvorni_sadrzaj>
    <derivirana_varijabla naziv="DomainObject.Predmet.Broj_1">2584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FORMIRAN POMOĆNI OMOT</izvorni_sadrzaj>
    <derivirana_varijabla naziv="DomainObject.Predmet.Opis_1">FORMIRAN POMOĆNI OMOT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St-2584/2016</izvorni_sadrzaj>
    <derivirana_varijabla naziv="DomainObject.Predmet.OznakaBroj_1">St-2584/2016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proizvodno, trgovačko, uslužna zadruga SB Samobor</izvorni_sadrzaj>
    <derivirana_varijabla naziv="DomainObject.Predmet.ProtustrankaFormated_1">  Poljoprivredno, proizvodno, trgovačko, uslužna zadruga SB Samobor</derivirana_varijabla>
  </DomainObject.Predmet.ProtustrankaFormated>
  <DomainObject.Predmet.ProtustrankaFormatedOIB>
    <izvorni_sadrzaj>  Poljoprivredno, proizvodno, trgovačko, uslužna zadruga SB Samobor, OIB 35735279475</izvorni_sadrzaj>
    <derivirana_varijabla naziv="DomainObject.Predmet.ProtustrankaFormatedOIB_1">  Poljoprivredno, proizvodno, trgovačko, uslužna zadruga SB Samobor, OIB 35735279475</derivirana_varijabla>
  </DomainObject.Predmet.ProtustrankaFormatedOIB>
  <DomainObject.Predmet.ProtustrankaFormatedWithAdress>
    <izvorni_sadrzaj> Poljoprivredno, proizvodno, trgovačko, uslužna zadruga SB Samobor, Odvojak Zaprešićke ulice br. 7., 10430 Samobor</izvorni_sadrzaj>
    <derivirana_varijabla naziv="DomainObject.Predmet.ProtustrankaFormatedWithAdress_1"> Poljoprivredno, proizvodno, trgovačko, uslužna zadruga SB Samobor, Odvojak Zaprešićke ulice br. 7., 10430 Samobor</derivirana_varijabla>
  </DomainObject.Predmet.ProtustrankaFormatedWithAdress>
  <DomainObject.Predmet.ProtustrankaFormatedWithAdressOIB>
    <izvorni_sadrzaj> Poljoprivredno, proizvodno, trgovačko, uslužna zadruga SB Samobor, OIB 35735279475, Odvojak Zaprešićke ulice br. 7., 10430 Samobor</izvorni_sadrzaj>
    <derivirana_varijabla naziv="DomainObject.Predmet.ProtustrankaFormatedWithAdressOIB_1"> Poljoprivredno, proizvodno, trgovačko, uslužna zadruga SB Samobor, OIB 35735279475, Odvojak Zaprešićke ulice br. 7., 10430 Samobor</derivirana_varijabla>
  </DomainObject.Predmet.ProtustrankaFormatedWithAdressOIB>
  <DomainObject.Predmet.ProtustrankaWithAdress>
    <izvorni_sadrzaj>Poljoprivredno, proizvodno, trgovačko, uslužna zadruga SB Samobor Odvojak Zaprešićke ulice br. 7., 10430 Samobor</izvorni_sadrzaj>
    <derivirana_varijabla naziv="DomainObject.Predmet.ProtustrankaWithAdress_1">Poljoprivredno, proizvodno, trgovačko, uslužna zadruga SB Samobor Odvojak Zaprešićke ulice br. 7., 10430 Samobor</derivirana_varijabla>
  </DomainObject.Predmet.ProtustrankaWithAdress>
  <DomainObject.Predmet.ProtustrankaWithAdressOIB>
    <izvorni_sadrzaj>Poljoprivredno, proizvodno, trgovačko, uslužna zadruga SB Samobor, OIB 35735279475, Odvojak Zaprešićke ulice br. 7., 10430 Samobor</izvorni_sadrzaj>
    <derivirana_varijabla naziv="DomainObject.Predmet.ProtustrankaWithAdressOIB_1">Poljoprivredno, proizvodno, trgovačko, uslužna zadruga SB Samobor, OIB 35735279475, Odvojak Zaprešićke ulice br. 7., 10430 Samobor</derivirana_varijabla>
  </DomainObject.Predmet.ProtustrankaWithAdressOIB>
  <DomainObject.Predmet.ProtustrankaNazivFormated>
    <izvorni_sadrzaj>Poljoprivredno, proizvodno, trgovačko, uslužna zadruga SB Samobor</izvorni_sadrzaj>
    <derivirana_varijabla naziv="DomainObject.Predmet.ProtustrankaNazivFormated_1">Poljoprivredno, proizvodno, trgovačko, uslužna zadruga SB Samobor</derivirana_varijabla>
  </DomainObject.Predmet.ProtustrankaNazivFormated>
  <DomainObject.Predmet.ProtustrankaNazivFormatedOIB>
    <izvorni_sadrzaj>Poljoprivredno, proizvodno, trgovačko, uslužna zadruga SB Samobor, OIB 35735279475</izvorni_sadrzaj>
    <derivirana_varijabla naziv="DomainObject.Predmet.ProtustrankaNazivFormatedOIB_1">Poljoprivredno, proizvodno, trgovačko, uslužna zadruga SB Samobor, OIB 35735279475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HBOR</izvorni_sadrzaj>
    <derivirana_varijabla naziv="DomainObject.Predmet.StrankaFormated_1">  FINA Regionalni centar Zagreb; VJEROVNICI; HBOR</derivirana_varijabla>
  </DomainObject.Predmet.StrankaFormated>
  <DomainObject.Predmet.StrankaFormatedOIB>
    <izvorni_sadrzaj>  FINA Regionalni centar Zagreb, OIB 85821130368; VJEROVNICI; HBOR, OIB 26702280390</izvorni_sadrzaj>
    <derivirana_varijabla naziv="DomainObject.Predmet.StrankaFormatedOIB_1">  FINA Regionalni centar Zagreb, OIB 85821130368; VJEROVNICI; HBOR, OIB 26702280390</derivirana_varijabla>
  </DomainObject.Predmet.StrankaFormatedOIB>
  <DomainObject.Predmet.StrankaFormatedWithAdress>
    <izvorni_sadrzaj> FINA Regionalni centar Zagreb, Trg svibanjskih žrtava 1995. 1, 10000 Zagreb; VJEROVNICI; HBOR, Trg J. J. Strossmayera, 10000 Zagreb</izvorni_sadrzaj>
    <derivirana_varijabla naziv="DomainObject.Predmet.StrankaFormatedWithAdress_1"> FINA Regionalni centar Zagreb, Trg svibanjskih žrtava 1995. 1, 10000 Zagreb; VJEROVNICI; HBOR, Trg J. J. Strossmayera, 10000 Zagreb</derivirana_varijabla>
  </DomainObject.Predmet.StrankaFormatedWithAdress>
  <DomainObject.Predmet.StrankaFormatedWithAdressOIB>
    <izvorni_sadrzaj> FINA Regionalni centar Zagreb, OIB 85821130368, Trg svibanjskih žrtava 1995. 1, 10000 Zagreb; VJEROVNICI; HBOR, OIB 26702280390, Trg J. J. Strossmayera, 10000 Zagreb</izvorni_sadrzaj>
    <derivirana_varijabla naziv="DomainObject.Predmet.StrankaFormatedWithAdressOIB_1"> FINA Regionalni centar Zagreb, OIB 85821130368, Trg svibanjskih žrtava 1995. 1, 10000 Zagreb; VJEROVNICI; HBOR, OIB 26702280390, Trg J. J. Strossmayera, 10000 Zagreb</derivirana_varijabla>
  </DomainObject.Predmet.StrankaFormatedWithAdressOIB>
  <DomainObject.Predmet.StrankaWithAdress>
    <izvorni_sadrzaj>FINA Regionalni centar Zagreb Trg svibanjskih žrtava 1995. 1,10000 Zagreb,VJEROVNICI ,HBOR Trg J. J. Strossmayera,10000 Zagreb</izvorni_sadrzaj>
    <derivirana_varijabla naziv="DomainObject.Predmet.StrankaWithAdress_1">FINA Regionalni centar Zagreb Trg svibanjskih žrtava 1995. 1,10000 Zagreb,VJEROVNICI ,HBOR Trg J. J. Strossmayera,10000 Zagreb</derivirana_varijabla>
  </DomainObject.Predmet.StrankaWithAdress>
  <DomainObject.Predmet.StrankaWithAdressOIB>
    <izvorni_sadrzaj>FINA Regionalni centar Zagreb, OIB 85821130368, Trg svibanjskih žrtava 1995. 1,10000 Zagreb,VJEROVNICI,HBOR, OIB 26702280390, Trg J. J. Strossmayera,10000 Zagreb</izvorni_sadrzaj>
    <derivirana_varijabla naziv="DomainObject.Predmet.StrankaWithAdressOIB_1">FINA Regionalni centar Zagreb, OIB 85821130368, Trg svibanjskih žrtava 1995. 1,10000 Zagreb,VJEROVNICI,HBOR, OIB 26702280390, Trg J. J. Strossmayera,10000 Zagreb</derivirana_varijabla>
  </DomainObject.Predmet.StrankaWithAdressOIB>
  <DomainObject.Predmet.StrankaNazivFormated>
    <izvorni_sadrzaj>FINA Regionalni centar Zagreb,VJEROVNICI,HBOR</izvorni_sadrzaj>
    <derivirana_varijabla naziv="DomainObject.Predmet.StrankaNazivFormated_1">FINA Regionalni centar Zagreb,VJEROVNICI,HBOR</derivirana_varijabla>
  </DomainObject.Predmet.StrankaNazivFormated>
  <DomainObject.Predmet.StrankaNazivFormatedOIB>
    <izvorni_sadrzaj>FINA Regionalni centar Zagreb, OIB 85821130368,VJEROVNICI,HBOR, OIB 26702280390</izvorni_sadrzaj>
    <derivirana_varijabla naziv="DomainObject.Predmet.StrankaNazivFormatedOIB_1">FINA Regionalni centar Zagreb, OIB 85821130368,VJEROVNICI,HBOR,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tem>HBOR</item>
    </izvorni_sadrzaj>
    <derivirana_varijabla naziv="DomainObject.Predmet.StrankaListFormated_1">
      <item>FINA Regionalni centar Zagreb</item>
      <item>VJEROVNICI</item>
      <item>HBOR</item>
    </derivirana_varijabla>
  </DomainObject.Predmet.StrankaListFormated>
  <DomainObject.Predmet.StrankaListFormatedOIB>
    <izvorni_sadrzaj>
      <item>FINA Regionalni centar Zagreb, OIB 85821130368</item>
      <item>VJEROVNICI</item>
      <item>HBOR, OIB 26702280390</item>
    </izvorni_sadrzaj>
    <derivirana_varijabla naziv="DomainObject.Predmet.StrankaListFormatedOIB_1">
      <item>FINA Regionalni centar Zagreb, OIB 85821130368</item>
      <item>VJEROVNICI</item>
      <item>HBOR, OIB 26702280390</item>
    </derivirana_varijabla>
  </DomainObject.Predmet.StrankaListFormatedOIB>
  <DomainObject.Predmet.StrankaListFormatedWithAdress>
    <izvorni_sadrzaj>
      <item>FINA Regionalni centar Zagreb, Trg svibanjskih žrtava 1995. 1, 10000 Zagreb</item>
      <item>VJEROVNICI</item>
      <item>HBOR, Trg J. J. Strossmayera, 10000 Zagreb</item>
    </izvorni_sadrzaj>
    <derivirana_varijabla naziv="DomainObject.Predmet.StrankaListFormatedWithAdress_1">
      <item>FINA Regionalni centar Zagreb, Trg svibanjskih žrtava 1995. 1, 10000 Zagreb</item>
      <item>VJEROVNICI</item>
      <item>HBOR, Trg J. J. Strossmayera, 10000 Zagreb</item>
    </derivirana_varijabla>
  </DomainObject.Predmet.StrankaListFormatedWithAdress>
  <DomainObject.Predmet.StrankaListFormatedWithAdressOIB>
    <izvorni_sadrzaj>
      <item>FINA Regionalni centar Zagreb, OIB 85821130368, Trg svibanjskih žrtava 1995. 1, 10000 Zagreb</item>
      <item>VJEROVNICI</item>
      <item>HBOR, OIB 26702280390, Trg J. J. Strossmayera, 10000 Zagreb</item>
    </izvorni_sadrzaj>
    <derivirana_varijabla naziv="DomainObject.Predmet.StrankaListFormatedWithAdressOIB_1">
      <item>FINA Regionalni centar Zagreb, OIB 85821130368, Trg svibanjskih žrtava 1995. 1, 10000 Zagreb</item>
      <item>VJEROVNICI</item>
      <item>HBOR, OIB 26702280390, Trg J. J. Strossmayera, 10000 Zagreb</item>
    </derivirana_varijabla>
  </DomainObject.Predmet.StrankaListFormatedWithAdressOIB>
  <DomainObject.Predmet.StrankaListNazivFormated>
    <izvorni_sadrzaj>
      <item>FINA Regionalni centar Zagreb</item>
      <item>VJEROVNICI</item>
      <item>HBOR</item>
    </izvorni_sadrzaj>
    <derivirana_varijabla naziv="DomainObject.Predmet.StrankaListNazivFormated_1">
      <item>FINA Regionalni centar Zagreb</item>
      <item>VJEROVNICI</item>
      <item>HBOR</item>
    </derivirana_varijabla>
  </DomainObject.Predmet.StrankaListNazivFormated>
  <DomainObject.Predmet.StrankaListNazivFormatedOIB>
    <izvorni_sadrzaj>
      <item>FINA Regionalni centar Zagreb, OIB 85821130368</item>
      <item>VJEROVNICI</item>
      <item>HBOR, OIB 26702280390</item>
    </izvorni_sadrzaj>
    <derivirana_varijabla naziv="DomainObject.Predmet.StrankaListNazivFormatedOIB_1">
      <item>FINA Regionalni centar Zagreb, OIB 85821130368</item>
      <item>VJEROVNICI</item>
      <item>HBOR, OIB 26702280390</item>
    </derivirana_varijabla>
  </DomainObject.Predmet.StrankaListNazivFormatedOIB>
  <DomainObject.Predmet.ProtuStrankaListFormated>
    <izvorni_sadrzaj>
      <item>Poljoprivredno, proizvodno, trgovačko, uslužna zadruga SB Samobor</item>
    </izvorni_sadrzaj>
    <derivirana_varijabla naziv="DomainObject.Predmet.ProtuStrankaListFormated_1">
      <item>Poljoprivredno, proizvodno, trgovačko, uslužna zadruga SB Samobor</item>
    </derivirana_varijabla>
  </DomainObject.Predmet.ProtuStrankaListFormated>
  <DomainObject.Predmet.ProtuStrankaListFormatedOIB>
    <izvorni_sadrzaj>
      <item>Poljoprivredno, proizvodno, trgovačko, uslužna zadruga SB Samobor, OIB 35735279475</item>
    </izvorni_sadrzaj>
    <derivirana_varijabla naziv="DomainObject.Predmet.ProtuStrankaListFormatedOIB_1">
      <item>Poljoprivredno, proizvodno, trgovačko, uslužna zadruga SB Samobor, OIB 35735279475</item>
    </derivirana_varijabla>
  </DomainObject.Predmet.ProtuStrankaListFormatedOIB>
  <DomainObject.Predmet.ProtuStrankaListFormatedWithAdress>
    <izvorni_sadrzaj>
      <item>Poljoprivredno, proizvodno, trgovačko, uslužna zadruga SB Samobor, Odvojak Zaprešićke ulice br. 7., 10430 Samobor</item>
    </izvorni_sadrzaj>
    <derivirana_varijabla naziv="DomainObject.Predmet.ProtuStrankaListFormatedWithAdress_1">
      <item>Poljoprivredno, proizvodno, trgovačko, uslužna zadruga SB Samobor, Odvojak Zaprešićke ulice br. 7., 10430 Samobor</item>
    </derivirana_varijabla>
  </DomainObject.Predmet.ProtuStrankaListFormatedWithAdress>
  <DomainObject.Predmet.ProtuStrankaListFormatedWithAdressOIB>
    <izvorni_sadrzaj>
      <item>Poljoprivredno, proizvodno, trgovačko, uslužna zadruga SB Samobor, OIB 35735279475, Odvojak Zaprešićke ulice br. 7., 10430 Samobor</item>
    </izvorni_sadrzaj>
    <derivirana_varijabla naziv="DomainObject.Predmet.ProtuStrankaListFormatedWithAdressOIB_1">
      <item>Poljoprivredno, proizvodno, trgovačko, uslužna zadruga SB Samobor, OIB 35735279475, Odvojak Zaprešićke ulice br. 7., 10430 Samobor</item>
    </derivirana_varijabla>
  </DomainObject.Predmet.ProtuStrankaListFormatedWithAdressOIB>
  <DomainObject.Predmet.ProtuStrankaListNazivFormated>
    <izvorni_sadrzaj>
      <item>Poljoprivredno, proizvodno, trgovačko, uslužna zadruga SB Samobor</item>
    </izvorni_sadrzaj>
    <derivirana_varijabla naziv="DomainObject.Predmet.ProtuStrankaListNazivFormated_1">
      <item>Poljoprivredno, proizvodno, trgovačko, uslužna zadruga SB Samobor</item>
    </derivirana_varijabla>
  </DomainObject.Predmet.ProtuStrankaListNazivFormated>
  <DomainObject.Predmet.ProtuStrankaListNazivFormatedOIB>
    <izvorni_sadrzaj>
      <item>Poljoprivredno, proizvodno, trgovačko, uslužna zadruga SB Samobor, OIB 35735279475</item>
    </izvorni_sadrzaj>
    <derivirana_varijabla naziv="DomainObject.Predmet.ProtuStrankaListNazivFormatedOIB_1">
      <item>Poljoprivredno, proizvodno, trgovačko, uslužna zadruga SB Samobor, OIB 35735279475</item>
    </derivirana_varijabla>
  </DomainObject.Predmet.ProtuStrankaListNazivFormatedOIB>
  <DomainObject.Predmet.OstaliListFormated>
    <izvorni_sadrzaj>
      <item>Mladen Rešetić</item>
    </izvorni_sadrzaj>
    <derivirana_varijabla naziv="DomainObject.Predmet.OstaliListFormated_1">
      <item>Mladen Rešetić</item>
    </derivirana_varijabla>
  </DomainObject.Predmet.OstaliListFormated>
  <DomainObject.Predmet.OstaliListFormatedOIB>
    <izvorni_sadrzaj>
      <item>Mladen Rešetić, OIB 62465474930</item>
    </izvorni_sadrzaj>
    <derivirana_varijabla naziv="DomainObject.Predmet.OstaliListFormatedOIB_1">
      <item>Mladen Rešetić, OIB 62465474930</item>
    </derivirana_varijabla>
  </DomainObject.Predmet.OstaliListFormatedOIB>
  <DomainObject.Predmet.OstaliListFormatedWithAdress>
    <izvorni_sadrzaj>
      <item>Mladen Rešetić, Gornji Kraj 65, 10430 Samobor</item>
    </izvorni_sadrzaj>
    <derivirana_varijabla naziv="DomainObject.Predmet.OstaliListFormatedWithAdress_1">
      <item>Mladen Rešetić, Gornji Kraj 65, 10430 Samobor</item>
    </derivirana_varijabla>
  </DomainObject.Predmet.OstaliListFormatedWithAdress>
  <DomainObject.Predmet.OstaliListFormatedWithAdressOIB>
    <izvorni_sadrzaj>
      <item>Mladen Rešetić, OIB 62465474930, Gornji Kraj 65, 10430 Samobor</item>
    </izvorni_sadrzaj>
    <derivirana_varijabla naziv="DomainObject.Predmet.OstaliListFormatedWithAdressOIB_1">
      <item>Mladen Rešetić, OIB 62465474930, Gornji Kraj 65, 10430 Samobor</item>
    </derivirana_varijabla>
  </DomainObject.Predmet.OstaliListFormatedWithAdressOIB>
  <DomainObject.Predmet.OstaliListNazivFormated>
    <izvorni_sadrzaj>
      <item>Mladen Rešetić</item>
    </izvorni_sadrzaj>
    <derivirana_varijabla naziv="DomainObject.Predmet.OstaliListNazivFormated_1">
      <item>Mladen Rešetić</item>
    </derivirana_varijabla>
  </DomainObject.Predmet.OstaliListNazivFormated>
  <DomainObject.Predmet.OstaliListNazivFormatedOIB>
    <izvorni_sadrzaj>
      <item>Mladen Rešetić, OIB 62465474930</item>
    </izvorni_sadrzaj>
    <derivirana_varijabla naziv="DomainObject.Predmet.OstaliListNazivFormatedOIB_1">
      <item>Mladen Rešetić, OIB 62465474930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2021.</izvorni_sadrzaj>
    <derivirana_varijabla naziv="DomainObject.Datum_1">27. travnja 2021.</derivirana_varijabla>
  </DomainObject.Datum>
  <DomainObject.PoslovniBrojDokumenta>
    <izvorni_sadrzaj>St-2584/2016-49</izvorni_sadrzaj>
    <derivirana_varijabla naziv="DomainObject.PoslovniBrojDokumenta_1">St-2584/2016-49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 proizvodno, trgovačko, uslužna zadruga SB Samobor</izvorni_sadrzaj>
    <derivirana_varijabla naziv="DomainObject.Predmet.ProtustrankaIDrugi_1">Poljoprivredno, proizvodno, trgovačko, uslužna zadruga SB Samobor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Poljoprivredno, proizvodno, trgovačko, uslužna zadruga SB Samobor, OIB 35735279475, Odvojak Zaprešićke ulice br. 7., 10430 Samobor</izvorni_sadrzaj>
    <derivirana_varijabla naziv="DomainObject.Predmet.ProtustrankaIDrugiAdressOIB_1">Poljoprivredno, proizvodno, trgovačko, uslužna zadruga SB Samobor, OIB 35735279475, Odvojak Zaprešićke ulice br. 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Poljoprivredno, proizvodno, trgovačko, uslužna zadruga SB Samobor</item>
      <item>Mladen Rešetić</item>
      <item>VJEROVNICI</item>
      <item>HBOR</item>
    </izvorni_sadrzaj>
    <derivirana_varijabla naziv="DomainObject.Predmet.SudioniciListNaziv_1">
      <item>FINA Regionalni centar Zagreb</item>
      <item>Poljoprivredno, proizvodno, trgovačko, uslužna zadruga SB Samobor</item>
      <item>Mladen Rešetić</item>
      <item>VJEROVNICI</item>
      <item>HBOR</item>
    </derivirana_varijabla>
  </DomainObject.Predmet.SudioniciListNaziv>
  <DomainObject.Predmet.SudioniciListAdressOIB>
    <izvorni_sadrzaj>
      <item>FINA Regionalni centar Zagreb, OIB 85821130368, Trg svibanjskih žrtava 1995. 1,10000 Zagreb</item>
      <item>Poljoprivredno, proizvodno, trgovačko, uslužna zadruga SB Samobor, OIB 35735279475, Odvojak Zaprešićke ulice br. 7.,10430 Samobor</item>
      <item>Mladen Rešetić, OIB 62465474930, Gornji Kraj 65,10430 Samobor</item>
      <item>VJEROVNICI</item>
      <item>HBOR, OIB 26702280390, Trg J. J. Strossmayera,10000 Zagreb</item>
    </izvorni_sadrzaj>
    <derivirana_varijabla naziv="DomainObject.Predmet.SudioniciListAdressOIB_1">
      <item>FINA Regionalni centar Zagreb, OIB 85821130368, Trg svibanjskih žrtava 1995. 1,10000 Zagreb</item>
      <item>Poljoprivredno, proizvodno, trgovačko, uslužna zadruga SB Samobor, OIB 35735279475, Odvojak Zaprešićke ulice br. 7.,10430 Samobor</item>
      <item>Mladen Rešetić, OIB 62465474930, Gornji Kraj 65,10430 Samobor</item>
      <item>VJEROVNICI</item>
      <item>HBOR, OIB 26702280390, Trg J. J. Strossmayera,10000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35735279475</item>
      <item>, OIB 62465474930</item>
      <item>, OIB null</item>
      <item>, OIB 26702280390</item>
    </izvorni_sadrzaj>
    <derivirana_varijabla naziv="DomainObject.Predmet.SudioniciListNazivOIB_1">
      <item>, OIB 85821130368</item>
      <item>, OIB 35735279475</item>
      <item>, OIB 62465474930</item>
      <item>, OIB null</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629C6-EAB0-4D88-94A6-D69F49DF156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2496</properties:Words>
  <properties:Characters>14498</properties:Characters>
  <properties:Lines>480</properties:Lines>
  <properties:Paragraphs>181</properties:Paragraphs>
  <properties:TotalTime>51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2021-04-23T09:44:00Z</dcterms:created>
  <dc:creator>Vinka Mihalinčić</dc:creator>
  <cp:lastModifiedBy>Vinka Mihalinčić</cp:lastModifiedBy>
  <cp:lastPrinted>2020-01-15T09:22:00Z</cp:lastPrinted>
  <dcterms:modified xmlns:xsi="http://www.w3.org/2001/XMLSchema-instance" xsi:type="dcterms:W3CDTF">2021-04-27T07:57:00Z</dcterms:modified>
  <cp:revision>21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St-2584/2016-49 / Zapisnik - Ispitno ročište (St- 2584-16-ispitno i izvještajno ročište.docx)</vt:lpwstr>
  </prop:property>
  <prop:property fmtid="{D5CDD505-2E9C-101B-9397-08002B2CF9AE}" pid="4" name="CC_coloring">
    <vt:bool>false</vt:bool>
  </prop:property>
  <prop:property fmtid="{D5CDD505-2E9C-101B-9397-08002B2CF9AE}" pid="5" name="BrojStranica">
    <vt:i4>8</vt:i4>
  </prop:property>
</prop:Properties>
</file>